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CF1" w:rsidP="00202CF1" w:rsidRDefault="00202CF1" w14:paraId="3D490818" w14:textId="77777777">
      <w:pPr>
        <w:pStyle w:val="CO"/>
      </w:pPr>
      <w:bookmarkStart w:name="_GoBack" w:id="0"/>
      <w:bookmarkEnd w:id="0"/>
    </w:p>
    <w:p w:rsidR="005278BA" w:rsidP="00202CF1" w:rsidRDefault="005278BA" w14:paraId="13D8F9E3" w14:textId="77777777">
      <w:pPr>
        <w:pStyle w:val="CO"/>
      </w:pPr>
      <w:r w:rsidRPr="00202CF1">
        <w:rPr>
          <w:color w:val="FFFF00"/>
        </w:rPr>
        <w:t>Chapter 1</w:t>
      </w:r>
      <w:r w:rsidRPr="00202CF1" w:rsidR="00D33B50">
        <w:rPr>
          <w:color w:val="FFFF00"/>
        </w:rPr>
        <w:t>3</w:t>
      </w:r>
      <w:r w:rsidRPr="00202CF1">
        <w:rPr>
          <w:color w:val="FFFF00"/>
        </w:rPr>
        <w:t xml:space="preserve">: </w:t>
      </w:r>
      <w:r w:rsidRPr="005278BA">
        <w:t>Ambulatory Monitoring</w:t>
      </w:r>
    </w:p>
    <w:p w:rsidRPr="005278BA" w:rsidR="00202CF1" w:rsidP="00202CF1" w:rsidRDefault="00202CF1" w14:paraId="35C846DA" w14:textId="77777777">
      <w:pPr>
        <w:pStyle w:val="CO"/>
      </w:pPr>
    </w:p>
    <w:p w:rsidR="00D33B50" w:rsidP="005278BA" w:rsidRDefault="00D33B50" w14:paraId="05F745AC" w14:textId="77777777"/>
    <w:p w:rsidRPr="00F85651" w:rsidR="00202CF1" w:rsidP="00202CF1" w:rsidRDefault="00202CF1" w14:paraId="457C12FF" w14:textId="77777777">
      <w:pPr>
        <w:pStyle w:val="h1"/>
      </w:pPr>
      <w:r w:rsidRPr="00F85651">
        <w:t>Preface/Introduction</w:t>
      </w:r>
    </w:p>
    <w:p w:rsidRPr="00F85651" w:rsidR="00202CF1" w:rsidP="00202CF1" w:rsidRDefault="00202CF1" w14:paraId="43F1A797" w14:textId="17EBFB97">
      <w:pPr>
        <w:pStyle w:val="text"/>
        <w:rPr>
          <w:b/>
        </w:rPr>
      </w:pPr>
      <w:r w:rsidRPr="00F85651">
        <w:t xml:space="preserve">This chapter </w:t>
      </w:r>
      <w:r>
        <w:t>includes the latest information about various types of ambulatory monitors and includes what you need to know to apply and remove a monitor. A procedure checklist is also provided for this skill.</w:t>
      </w:r>
    </w:p>
    <w:p w:rsidRPr="005278BA" w:rsidR="005278BA" w:rsidP="00D33B50" w:rsidRDefault="005278BA" w14:paraId="7A38808B" w14:textId="77777777">
      <w:pPr>
        <w:pStyle w:val="h1"/>
      </w:pPr>
      <w:r w:rsidRPr="005278BA">
        <w:t>Learning Outcomes</w:t>
      </w:r>
    </w:p>
    <w:p w:rsidRPr="00202CF1" w:rsidR="005278BA" w:rsidP="00202CF1" w:rsidRDefault="005278BA" w14:paraId="64A84303" w14:textId="2EDF51FA">
      <w:pPr>
        <w:pStyle w:val="bl"/>
        <w:ind w:left="540" w:hanging="540"/>
      </w:pPr>
      <w:r w:rsidRPr="00202CF1">
        <w:rPr>
          <w:rStyle w:val="blue"/>
        </w:rPr>
        <w:t>1</w:t>
      </w:r>
      <w:r w:rsidRPr="00202CF1" w:rsidR="008B0E9E">
        <w:rPr>
          <w:rStyle w:val="blue"/>
        </w:rPr>
        <w:t>3</w:t>
      </w:r>
      <w:r w:rsidRPr="00202CF1">
        <w:rPr>
          <w:rStyle w:val="blue"/>
        </w:rPr>
        <w:t>.1</w:t>
      </w:r>
      <w:r w:rsidRPr="00202CF1">
        <w:tab/>
      </w:r>
      <w:r w:rsidRPr="00202CF1">
        <w:t xml:space="preserve">Identify </w:t>
      </w:r>
      <w:r w:rsidRPr="00202CF1" w:rsidR="00D33B50">
        <w:t xml:space="preserve">the </w:t>
      </w:r>
      <w:r w:rsidRPr="00202CF1" w:rsidR="00213FC0">
        <w:t xml:space="preserve">purpose and </w:t>
      </w:r>
      <w:r w:rsidRPr="00202CF1" w:rsidR="00D33B50">
        <w:t>function of ambulatory monitoring</w:t>
      </w:r>
      <w:r w:rsidRPr="00202CF1">
        <w:t>.</w:t>
      </w:r>
    </w:p>
    <w:p w:rsidRPr="00202CF1" w:rsidR="005278BA" w:rsidP="00202CF1" w:rsidRDefault="008B0E9E" w14:paraId="261FC74C" w14:textId="686B422A">
      <w:pPr>
        <w:pStyle w:val="bl"/>
        <w:ind w:left="540" w:hanging="540"/>
      </w:pPr>
      <w:r w:rsidRPr="00202CF1">
        <w:rPr>
          <w:rStyle w:val="blue"/>
        </w:rPr>
        <w:t>13</w:t>
      </w:r>
      <w:r w:rsidRPr="00202CF1" w:rsidR="005278BA">
        <w:rPr>
          <w:rStyle w:val="blue"/>
        </w:rPr>
        <w:t>.2</w:t>
      </w:r>
      <w:r w:rsidRPr="00202CF1" w:rsidR="005278BA">
        <w:tab/>
      </w:r>
      <w:r w:rsidRPr="00202CF1" w:rsidR="005278BA">
        <w:t>Explain why ambulatory monitoring is used in addition to the 12-lead ECG.</w:t>
      </w:r>
    </w:p>
    <w:p w:rsidRPr="00202CF1" w:rsidR="005278BA" w:rsidP="00202CF1" w:rsidRDefault="008B0E9E" w14:paraId="2C2D7618" w14:textId="35FA6B26">
      <w:pPr>
        <w:pStyle w:val="bl"/>
        <w:ind w:left="540" w:hanging="540"/>
      </w:pPr>
      <w:r w:rsidRPr="00202CF1">
        <w:rPr>
          <w:rStyle w:val="blue"/>
        </w:rPr>
        <w:t>13</w:t>
      </w:r>
      <w:r w:rsidRPr="00202CF1" w:rsidR="005278BA">
        <w:rPr>
          <w:rStyle w:val="blue"/>
        </w:rPr>
        <w:t>.3</w:t>
      </w:r>
      <w:r w:rsidRPr="00202CF1" w:rsidR="005278BA">
        <w:tab/>
      </w:r>
      <w:r w:rsidRPr="00202CF1" w:rsidR="005278BA">
        <w:t xml:space="preserve">Summarize the common </w:t>
      </w:r>
      <w:r w:rsidRPr="00202CF1" w:rsidR="00D33B50">
        <w:t xml:space="preserve">types </w:t>
      </w:r>
      <w:r w:rsidRPr="00202CF1" w:rsidR="005278BA">
        <w:t>of ambulatory monitoring.</w:t>
      </w:r>
    </w:p>
    <w:p w:rsidRPr="00202CF1" w:rsidR="005278BA" w:rsidP="00202CF1" w:rsidRDefault="008B0E9E" w14:paraId="67183522" w14:textId="44DCBEC2">
      <w:pPr>
        <w:pStyle w:val="bl"/>
        <w:ind w:left="540" w:hanging="540"/>
      </w:pPr>
      <w:r w:rsidRPr="00202CF1">
        <w:rPr>
          <w:rStyle w:val="blue"/>
        </w:rPr>
        <w:t>13</w:t>
      </w:r>
      <w:r w:rsidRPr="00202CF1" w:rsidR="005278BA">
        <w:rPr>
          <w:rStyle w:val="blue"/>
        </w:rPr>
        <w:t>.4</w:t>
      </w:r>
      <w:r w:rsidRPr="00202CF1" w:rsidR="005278BA">
        <w:tab/>
      </w:r>
      <w:r w:rsidRPr="00202CF1" w:rsidR="005278BA">
        <w:t>Educate the patient about ambulatory monitoring.</w:t>
      </w:r>
    </w:p>
    <w:p w:rsidRPr="00202CF1" w:rsidR="005278BA" w:rsidP="00202CF1" w:rsidRDefault="008B0E9E" w14:paraId="26BB3EF5" w14:textId="7CD92BC5">
      <w:pPr>
        <w:pStyle w:val="bl"/>
        <w:ind w:left="540" w:hanging="540"/>
      </w:pPr>
      <w:r w:rsidRPr="00202CF1">
        <w:rPr>
          <w:rStyle w:val="blue"/>
        </w:rPr>
        <w:t>13</w:t>
      </w:r>
      <w:r w:rsidRPr="00202CF1" w:rsidR="005278BA">
        <w:rPr>
          <w:rStyle w:val="blue"/>
        </w:rPr>
        <w:t>.5</w:t>
      </w:r>
      <w:r w:rsidRPr="00202CF1" w:rsidR="005278BA">
        <w:tab/>
      </w:r>
      <w:r w:rsidRPr="00202CF1" w:rsidR="005278BA">
        <w:t>Prepare a patient for application of an ambulatory monitor.</w:t>
      </w:r>
    </w:p>
    <w:p w:rsidRPr="00202CF1" w:rsidR="005278BA" w:rsidP="00202CF1" w:rsidRDefault="008B0E9E" w14:paraId="786AFC2A" w14:textId="36D38B63">
      <w:pPr>
        <w:pStyle w:val="bl"/>
        <w:ind w:left="540" w:hanging="540"/>
      </w:pPr>
      <w:r w:rsidRPr="00202CF1">
        <w:rPr>
          <w:rStyle w:val="blue"/>
        </w:rPr>
        <w:t>13</w:t>
      </w:r>
      <w:r w:rsidRPr="00202CF1" w:rsidR="005278BA">
        <w:rPr>
          <w:rStyle w:val="blue"/>
        </w:rPr>
        <w:t>.6</w:t>
      </w:r>
      <w:r w:rsidRPr="00202CF1" w:rsidR="005278BA">
        <w:tab/>
      </w:r>
      <w:r w:rsidRPr="00202CF1" w:rsidR="005278BA">
        <w:t>Describe the procedure for applying an ambulatory monitor correctly.</w:t>
      </w:r>
    </w:p>
    <w:p w:rsidRPr="00202CF1" w:rsidR="005278BA" w:rsidP="00202CF1" w:rsidRDefault="008B0E9E" w14:paraId="3B58DC2E" w14:textId="7DD4930D">
      <w:pPr>
        <w:pStyle w:val="bl"/>
        <w:ind w:left="540" w:hanging="540"/>
      </w:pPr>
      <w:r w:rsidRPr="00202CF1">
        <w:rPr>
          <w:rStyle w:val="blue"/>
        </w:rPr>
        <w:t>13</w:t>
      </w:r>
      <w:r w:rsidRPr="00202CF1" w:rsidR="005278BA">
        <w:rPr>
          <w:rStyle w:val="blue"/>
        </w:rPr>
        <w:t>.7</w:t>
      </w:r>
      <w:r w:rsidRPr="00202CF1" w:rsidR="00D33B50">
        <w:rPr>
          <w:rStyle w:val="blue"/>
        </w:rPr>
        <w:tab/>
      </w:r>
      <w:r w:rsidRPr="00202CF1" w:rsidR="005278BA">
        <w:t>Describe the procedure for removing the ambulatory monitor and reporting the results.</w:t>
      </w:r>
    </w:p>
    <w:p w:rsidR="00D33B50" w:rsidP="005278BA" w:rsidRDefault="00D33B50" w14:paraId="5B03B38A" w14:textId="77777777"/>
    <w:p w:rsidR="00202CF1" w:rsidP="00202CF1" w:rsidRDefault="00202CF1" w14:paraId="4BA20451" w14:textId="218C6308">
      <w:pPr>
        <w:pStyle w:val="h1"/>
      </w:pPr>
      <w:r>
        <w:t>Extended Outline</w:t>
      </w:r>
    </w:p>
    <w:p w:rsidR="00202CF1" w:rsidP="005278BA" w:rsidRDefault="00202CF1" w14:paraId="531F8A13" w14:textId="77777777"/>
    <w:tbl>
      <w:tblPr>
        <w:tblStyle w:val="TableGrid"/>
        <w:tblW w:w="0" w:type="auto"/>
        <w:shd w:val="clear" w:color="auto" w:fill="F4EBCC"/>
        <w:tblLook w:val="04A0" w:firstRow="1" w:lastRow="0" w:firstColumn="1" w:lastColumn="0" w:noHBand="0" w:noVBand="1"/>
      </w:tblPr>
      <w:tblGrid>
        <w:gridCol w:w="5418"/>
        <w:gridCol w:w="3438"/>
      </w:tblGrid>
      <w:tr w:rsidRPr="00202CF1" w:rsidR="00DC2934" w:rsidTr="00202CF1" w14:paraId="486AA41A" w14:textId="5A9DC180">
        <w:tc>
          <w:tcPr>
            <w:tcW w:w="5418" w:type="dxa"/>
            <w:shd w:val="clear" w:color="auto" w:fill="F4EBCC"/>
          </w:tcPr>
          <w:p w:rsidRPr="00202CF1" w:rsidR="00DC2934" w:rsidP="00202CF1" w:rsidRDefault="00DC2934" w14:paraId="335469C6" w14:textId="21BFE7F3">
            <w:pPr>
              <w:pStyle w:val="Outline"/>
              <w:jc w:val="center"/>
              <w:rPr>
                <w:b/>
              </w:rPr>
            </w:pPr>
            <w:r w:rsidRPr="00202CF1">
              <w:rPr>
                <w:b/>
              </w:rPr>
              <w:t>Outline</w:t>
            </w:r>
          </w:p>
        </w:tc>
        <w:tc>
          <w:tcPr>
            <w:tcW w:w="3438" w:type="dxa"/>
            <w:shd w:val="clear" w:color="auto" w:fill="F4EBCC"/>
          </w:tcPr>
          <w:p w:rsidRPr="00202CF1" w:rsidR="00DC2934" w:rsidP="00202CF1" w:rsidRDefault="00DC2934" w14:paraId="711538AB" w14:textId="21A24213">
            <w:pPr>
              <w:pStyle w:val="Outline"/>
              <w:jc w:val="center"/>
              <w:rPr>
                <w:b/>
              </w:rPr>
            </w:pPr>
            <w:r w:rsidRPr="00202CF1">
              <w:rPr>
                <w:b/>
              </w:rPr>
              <w:t>PowerPoint® Slides</w:t>
            </w:r>
          </w:p>
        </w:tc>
      </w:tr>
      <w:tr w:rsidRPr="00000099" w:rsidR="00DC2934" w:rsidTr="00202CF1" w14:paraId="5D284247" w14:textId="562BEAE9">
        <w:tc>
          <w:tcPr>
            <w:tcW w:w="5418" w:type="dxa"/>
            <w:shd w:val="clear" w:color="auto" w:fill="F4EBCC"/>
          </w:tcPr>
          <w:p w:rsidRPr="00202CF1" w:rsidR="00DC2934" w:rsidP="00000099" w:rsidRDefault="00DC2934" w14:paraId="3E2644C0" w14:textId="77777777">
            <w:pPr>
              <w:pStyle w:val="Outline"/>
            </w:pPr>
            <w:r w:rsidRPr="00202CF1">
              <w:t>I.</w:t>
            </w:r>
            <w:r w:rsidRPr="00202CF1">
              <w:tab/>
            </w:r>
            <w:r w:rsidRPr="00202CF1">
              <w:t xml:space="preserve">What Is Ambulatory Monitoring? </w:t>
            </w:r>
            <w:r w:rsidRPr="00202CF1">
              <w:rPr>
                <w:rStyle w:val="blue"/>
              </w:rPr>
              <w:t>(LO 13.1)</w:t>
            </w:r>
          </w:p>
        </w:tc>
        <w:tc>
          <w:tcPr>
            <w:tcW w:w="3438" w:type="dxa"/>
            <w:shd w:val="clear" w:color="auto" w:fill="F4EBCC"/>
          </w:tcPr>
          <w:p w:rsidRPr="00000099" w:rsidR="00DC2934" w:rsidP="00000099" w:rsidRDefault="00AF3EE7" w14:paraId="6DDFD0F9" w14:textId="15F3F67B">
            <w:pPr>
              <w:pStyle w:val="Outline"/>
            </w:pPr>
            <w:r>
              <w:t>Slides 4–9</w:t>
            </w:r>
          </w:p>
        </w:tc>
      </w:tr>
      <w:tr w:rsidRPr="00000099" w:rsidR="00DC2934" w:rsidTr="00202CF1" w14:paraId="0F541CB1" w14:textId="3E60C29D">
        <w:tc>
          <w:tcPr>
            <w:tcW w:w="5418" w:type="dxa"/>
            <w:shd w:val="clear" w:color="auto" w:fill="F4EBCC"/>
          </w:tcPr>
          <w:p w:rsidRPr="00202CF1" w:rsidR="00DC2934" w:rsidP="00202CF1" w:rsidRDefault="00DC2934" w14:paraId="6C839766" w14:textId="3D7EBA8A">
            <w:pPr>
              <w:pStyle w:val="Outline"/>
            </w:pPr>
            <w:r w:rsidRPr="00202CF1">
              <w:t>II.</w:t>
            </w:r>
            <w:r w:rsidRPr="00202CF1">
              <w:tab/>
            </w:r>
            <w:r w:rsidRPr="00202CF1">
              <w:t xml:space="preserve">How Is Ambulatory Monitoring Used? </w:t>
            </w:r>
            <w:r w:rsidR="00202CF1">
              <w:br/>
            </w:r>
            <w:r w:rsidR="00202CF1">
              <w:rPr>
                <w:rStyle w:val="blue"/>
              </w:rPr>
              <w:tab/>
            </w:r>
            <w:r w:rsidRPr="00202CF1">
              <w:rPr>
                <w:rStyle w:val="blue"/>
              </w:rPr>
              <w:t>(LO 13.2)</w:t>
            </w:r>
          </w:p>
        </w:tc>
        <w:tc>
          <w:tcPr>
            <w:tcW w:w="3438" w:type="dxa"/>
            <w:shd w:val="clear" w:color="auto" w:fill="F4EBCC"/>
          </w:tcPr>
          <w:p w:rsidRPr="00000099" w:rsidR="00DC2934" w:rsidP="00AF3EE7" w:rsidRDefault="00DC2934" w14:paraId="2116D914" w14:textId="00BE3AEE">
            <w:pPr>
              <w:pStyle w:val="Outline"/>
            </w:pPr>
            <w:r>
              <w:t xml:space="preserve">Slides </w:t>
            </w:r>
            <w:r w:rsidR="00AF3EE7">
              <w:t>10–14</w:t>
            </w:r>
          </w:p>
        </w:tc>
      </w:tr>
      <w:tr w:rsidRPr="00000099" w:rsidR="00DC2934" w:rsidTr="00202CF1" w14:paraId="5325B77A" w14:textId="04929828">
        <w:tc>
          <w:tcPr>
            <w:tcW w:w="5418" w:type="dxa"/>
            <w:shd w:val="clear" w:color="auto" w:fill="F4EBCC"/>
          </w:tcPr>
          <w:p w:rsidRPr="00202CF1" w:rsidR="00DC2934" w:rsidP="00000099" w:rsidRDefault="00DC2934" w14:paraId="28DD76DD" w14:textId="77777777">
            <w:pPr>
              <w:pStyle w:val="Outline"/>
            </w:pPr>
            <w:r w:rsidRPr="00202CF1">
              <w:t>III.</w:t>
            </w:r>
            <w:r w:rsidRPr="00202CF1">
              <w:tab/>
            </w:r>
            <w:r w:rsidRPr="00202CF1">
              <w:t xml:space="preserve">Types of Ambulatory Monitoring </w:t>
            </w:r>
            <w:r w:rsidRPr="00202CF1">
              <w:rPr>
                <w:rStyle w:val="blue"/>
              </w:rPr>
              <w:t>(LO 13.3)</w:t>
            </w:r>
          </w:p>
        </w:tc>
        <w:tc>
          <w:tcPr>
            <w:tcW w:w="3438" w:type="dxa"/>
            <w:shd w:val="clear" w:color="auto" w:fill="F4EBCC"/>
          </w:tcPr>
          <w:p w:rsidRPr="00000099" w:rsidR="00DC2934" w:rsidP="00AF3EE7" w:rsidRDefault="00DC2934" w14:paraId="06E3D960" w14:textId="4D5899BE">
            <w:pPr>
              <w:pStyle w:val="Outline"/>
            </w:pPr>
            <w:r>
              <w:t>Slides 1</w:t>
            </w:r>
            <w:r w:rsidR="00AF3EE7">
              <w:t>5–25</w:t>
            </w:r>
          </w:p>
        </w:tc>
      </w:tr>
      <w:tr w:rsidRPr="00000099" w:rsidR="00DC2934" w:rsidTr="00202CF1" w14:paraId="41001EB8" w14:textId="6E16FD1B">
        <w:tc>
          <w:tcPr>
            <w:tcW w:w="5418" w:type="dxa"/>
            <w:shd w:val="clear" w:color="auto" w:fill="F4EBCC"/>
          </w:tcPr>
          <w:p w:rsidRPr="00202CF1" w:rsidR="00DC2934" w:rsidP="00000099" w:rsidRDefault="00DC2934" w14:paraId="68FCB030" w14:textId="77777777">
            <w:pPr>
              <w:pStyle w:val="Outline"/>
            </w:pPr>
            <w:r w:rsidRPr="00202CF1">
              <w:t>IV.</w:t>
            </w:r>
            <w:r w:rsidRPr="00202CF1">
              <w:tab/>
            </w:r>
            <w:r w:rsidRPr="00202CF1">
              <w:t xml:space="preserve">Educating the Patient </w:t>
            </w:r>
            <w:r w:rsidRPr="00202CF1">
              <w:rPr>
                <w:rStyle w:val="blue"/>
              </w:rPr>
              <w:t>(LO 13.4)</w:t>
            </w:r>
          </w:p>
        </w:tc>
        <w:tc>
          <w:tcPr>
            <w:tcW w:w="3438" w:type="dxa"/>
            <w:shd w:val="clear" w:color="auto" w:fill="F4EBCC"/>
          </w:tcPr>
          <w:p w:rsidRPr="00000099" w:rsidR="00DC2934" w:rsidP="00AF3EE7" w:rsidRDefault="00DC2934" w14:paraId="02F8EEB9" w14:textId="5E7FDC64">
            <w:pPr>
              <w:pStyle w:val="Outline"/>
            </w:pPr>
            <w:r>
              <w:t>Slides 2</w:t>
            </w:r>
            <w:r w:rsidR="00AF3EE7">
              <w:t>6–34</w:t>
            </w:r>
          </w:p>
        </w:tc>
      </w:tr>
      <w:tr w:rsidRPr="00000099" w:rsidR="00DC2934" w:rsidTr="00202CF1" w14:paraId="7866E8E7" w14:textId="22EAD0B4">
        <w:tc>
          <w:tcPr>
            <w:tcW w:w="5418" w:type="dxa"/>
            <w:shd w:val="clear" w:color="auto" w:fill="F4EBCC"/>
          </w:tcPr>
          <w:p w:rsidRPr="00202CF1" w:rsidR="00DC2934" w:rsidP="00000099" w:rsidRDefault="00DC2934" w14:paraId="3CA7474B" w14:textId="77777777">
            <w:pPr>
              <w:pStyle w:val="Outline"/>
            </w:pPr>
            <w:r w:rsidRPr="00202CF1">
              <w:tab/>
            </w:r>
            <w:r w:rsidRPr="00202CF1">
              <w:t>A.</w:t>
            </w:r>
            <w:r w:rsidRPr="00202CF1">
              <w:tab/>
            </w:r>
            <w:r w:rsidRPr="00202CF1">
              <w:t>The Patient Diary</w:t>
            </w:r>
          </w:p>
        </w:tc>
        <w:tc>
          <w:tcPr>
            <w:tcW w:w="3438" w:type="dxa"/>
            <w:shd w:val="clear" w:color="auto" w:fill="F4EBCC"/>
          </w:tcPr>
          <w:p w:rsidRPr="00000099" w:rsidR="00DC2934" w:rsidP="00AF3EE7" w:rsidRDefault="00DC2934" w14:paraId="2555444A" w14:textId="4A2736C6">
            <w:pPr>
              <w:pStyle w:val="Outline"/>
            </w:pPr>
            <w:r>
              <w:tab/>
            </w:r>
            <w:r>
              <w:t>Slides 2</w:t>
            </w:r>
            <w:r w:rsidR="00AF3EE7">
              <w:t>7</w:t>
            </w:r>
            <w:r>
              <w:t>-2</w:t>
            </w:r>
            <w:r w:rsidR="00AF3EE7">
              <w:t>8</w:t>
            </w:r>
          </w:p>
        </w:tc>
      </w:tr>
      <w:tr w:rsidRPr="00000099" w:rsidR="00DC2934" w:rsidTr="00202CF1" w14:paraId="22F7F246" w14:textId="53298C85">
        <w:tc>
          <w:tcPr>
            <w:tcW w:w="5418" w:type="dxa"/>
            <w:shd w:val="clear" w:color="auto" w:fill="F4EBCC"/>
          </w:tcPr>
          <w:p w:rsidRPr="00202CF1" w:rsidR="00DC2934" w:rsidP="00000099" w:rsidRDefault="00DC2934" w14:paraId="1F01CBE6" w14:textId="77777777">
            <w:pPr>
              <w:pStyle w:val="Outline"/>
            </w:pPr>
            <w:r w:rsidRPr="00202CF1">
              <w:t>V.</w:t>
            </w:r>
            <w:r w:rsidRPr="00202CF1">
              <w:tab/>
            </w:r>
            <w:r w:rsidRPr="00202CF1">
              <w:t xml:space="preserve">Preparing the Patient </w:t>
            </w:r>
            <w:r w:rsidRPr="00202CF1">
              <w:rPr>
                <w:rStyle w:val="blue"/>
              </w:rPr>
              <w:t>(LO 13.5)</w:t>
            </w:r>
          </w:p>
        </w:tc>
        <w:tc>
          <w:tcPr>
            <w:tcW w:w="3438" w:type="dxa"/>
            <w:shd w:val="clear" w:color="auto" w:fill="F4EBCC"/>
          </w:tcPr>
          <w:p w:rsidRPr="00000099" w:rsidR="00DC2934" w:rsidP="00AF3EE7" w:rsidRDefault="00DC2934" w14:paraId="7C00A8A6" w14:textId="1E326EB5">
            <w:pPr>
              <w:pStyle w:val="Outline"/>
            </w:pPr>
            <w:r>
              <w:t>Slides 3</w:t>
            </w:r>
            <w:r w:rsidR="00AF3EE7">
              <w:t>5–38</w:t>
            </w:r>
          </w:p>
        </w:tc>
      </w:tr>
      <w:tr w:rsidRPr="00000099" w:rsidR="00DC2934" w:rsidTr="00202CF1" w14:paraId="787CB520" w14:textId="4052DC72">
        <w:tc>
          <w:tcPr>
            <w:tcW w:w="5418" w:type="dxa"/>
            <w:shd w:val="clear" w:color="auto" w:fill="F4EBCC"/>
          </w:tcPr>
          <w:p w:rsidRPr="00202CF1" w:rsidR="00DC2934" w:rsidP="00000099" w:rsidRDefault="00DC2934" w14:paraId="1D16385B" w14:textId="77777777">
            <w:pPr>
              <w:pStyle w:val="Outline"/>
            </w:pPr>
            <w:r w:rsidRPr="00202CF1">
              <w:t>VI.</w:t>
            </w:r>
            <w:r w:rsidRPr="00202CF1">
              <w:tab/>
            </w:r>
            <w:r w:rsidRPr="00202CF1">
              <w:t xml:space="preserve">Applying an Ambulatory Monitor </w:t>
            </w:r>
            <w:r w:rsidRPr="00202CF1">
              <w:rPr>
                <w:rStyle w:val="blue"/>
              </w:rPr>
              <w:t>(LO 13.6)</w:t>
            </w:r>
          </w:p>
        </w:tc>
        <w:tc>
          <w:tcPr>
            <w:tcW w:w="3438" w:type="dxa"/>
            <w:shd w:val="clear" w:color="auto" w:fill="F4EBCC"/>
          </w:tcPr>
          <w:p w:rsidRPr="00000099" w:rsidR="00DC2934" w:rsidP="00AF3EE7" w:rsidRDefault="00DC2934" w14:paraId="45DFC9DF" w14:textId="296D82A4">
            <w:pPr>
              <w:pStyle w:val="Outline"/>
            </w:pPr>
            <w:r>
              <w:t>Slides 3</w:t>
            </w:r>
            <w:r w:rsidR="00AF3EE7">
              <w:t>9–47</w:t>
            </w:r>
          </w:p>
        </w:tc>
      </w:tr>
      <w:tr w:rsidRPr="00000099" w:rsidR="00DC2934" w:rsidTr="00202CF1" w14:paraId="4A0021F8" w14:textId="35503C4A">
        <w:tc>
          <w:tcPr>
            <w:tcW w:w="5418" w:type="dxa"/>
            <w:shd w:val="clear" w:color="auto" w:fill="F4EBCC"/>
          </w:tcPr>
          <w:p w:rsidRPr="00202CF1" w:rsidR="00DC2934" w:rsidP="00000099" w:rsidRDefault="00DC2934" w14:paraId="633D840F" w14:textId="77777777">
            <w:pPr>
              <w:pStyle w:val="Outline"/>
            </w:pPr>
            <w:r w:rsidRPr="00202CF1">
              <w:tab/>
            </w:r>
            <w:r w:rsidRPr="00202CF1">
              <w:t>A.</w:t>
            </w:r>
            <w:r w:rsidRPr="00202CF1">
              <w:tab/>
            </w:r>
            <w:r w:rsidRPr="00202CF1">
              <w:t>Before the Procedure</w:t>
            </w:r>
          </w:p>
        </w:tc>
        <w:tc>
          <w:tcPr>
            <w:tcW w:w="3438" w:type="dxa"/>
            <w:shd w:val="clear" w:color="auto" w:fill="F4EBCC"/>
          </w:tcPr>
          <w:p w:rsidRPr="00000099" w:rsidR="00DC2934" w:rsidP="00AF3EE7" w:rsidRDefault="00DC2934" w14:paraId="6225B946" w14:textId="0B030BA4">
            <w:pPr>
              <w:pStyle w:val="Outline"/>
            </w:pPr>
            <w:r>
              <w:tab/>
            </w:r>
            <w:r>
              <w:t>Slides 3</w:t>
            </w:r>
            <w:r w:rsidR="00AF3EE7">
              <w:t>9–40</w:t>
            </w:r>
          </w:p>
        </w:tc>
      </w:tr>
      <w:tr w:rsidRPr="00000099" w:rsidR="00DC2934" w:rsidTr="00202CF1" w14:paraId="39CEC7CD" w14:textId="5C419CD4">
        <w:tc>
          <w:tcPr>
            <w:tcW w:w="5418" w:type="dxa"/>
            <w:shd w:val="clear" w:color="auto" w:fill="F4EBCC"/>
          </w:tcPr>
          <w:p w:rsidRPr="00202CF1" w:rsidR="00DC2934" w:rsidP="00000099" w:rsidRDefault="00DC2934" w14:paraId="0223FDDD" w14:textId="77777777">
            <w:pPr>
              <w:pStyle w:val="Outline"/>
            </w:pPr>
            <w:r w:rsidRPr="00202CF1">
              <w:tab/>
            </w:r>
            <w:r w:rsidRPr="00202CF1">
              <w:t>B.</w:t>
            </w:r>
            <w:r w:rsidRPr="00202CF1">
              <w:tab/>
            </w:r>
            <w:r w:rsidRPr="00202CF1">
              <w:t>Placing the Electrodes</w:t>
            </w:r>
          </w:p>
        </w:tc>
        <w:tc>
          <w:tcPr>
            <w:tcW w:w="3438" w:type="dxa"/>
            <w:shd w:val="clear" w:color="auto" w:fill="F4EBCC"/>
          </w:tcPr>
          <w:p w:rsidRPr="00000099" w:rsidR="00DC2934" w:rsidP="00AF3EE7" w:rsidRDefault="00DC2934" w14:paraId="5C2A4828" w14:textId="3FDD3B8B">
            <w:pPr>
              <w:pStyle w:val="Outline"/>
            </w:pPr>
            <w:r>
              <w:tab/>
            </w:r>
            <w:r>
              <w:t xml:space="preserve">Slides </w:t>
            </w:r>
            <w:r w:rsidR="00AF3EE7">
              <w:t>41–42</w:t>
            </w:r>
          </w:p>
        </w:tc>
      </w:tr>
      <w:tr w:rsidRPr="00000099" w:rsidR="00DC2934" w:rsidTr="00202CF1" w14:paraId="736036F4" w14:textId="5D1F09E2">
        <w:tc>
          <w:tcPr>
            <w:tcW w:w="5418" w:type="dxa"/>
            <w:shd w:val="clear" w:color="auto" w:fill="F4EBCC"/>
          </w:tcPr>
          <w:p w:rsidRPr="00202CF1" w:rsidR="00DC2934" w:rsidP="00000099" w:rsidRDefault="00DC2934" w14:paraId="4CD3C603" w14:textId="31DF4F6F">
            <w:pPr>
              <w:pStyle w:val="Outline"/>
            </w:pPr>
            <w:r w:rsidRPr="00202CF1">
              <w:t xml:space="preserve">VII. Removing an Ambulatory Monitor and </w:t>
            </w:r>
            <w:r w:rsidRPr="00202CF1">
              <w:br/>
            </w:r>
            <w:r w:rsidRPr="00202CF1">
              <w:tab/>
            </w:r>
            <w:r w:rsidRPr="00202CF1">
              <w:t xml:space="preserve">Reporting Results </w:t>
            </w:r>
            <w:r w:rsidRPr="00202CF1">
              <w:rPr>
                <w:rStyle w:val="blue"/>
              </w:rPr>
              <w:t>(LO 13.7)</w:t>
            </w:r>
          </w:p>
        </w:tc>
        <w:tc>
          <w:tcPr>
            <w:tcW w:w="3438" w:type="dxa"/>
            <w:shd w:val="clear" w:color="auto" w:fill="F4EBCC"/>
          </w:tcPr>
          <w:p w:rsidRPr="00000099" w:rsidR="00DC2934" w:rsidP="00000099" w:rsidRDefault="00AF3EE7" w14:paraId="0ACB1DC3" w14:textId="621F9DDB">
            <w:pPr>
              <w:pStyle w:val="Outline"/>
            </w:pPr>
            <w:r>
              <w:t>Slides 48–54</w:t>
            </w:r>
          </w:p>
        </w:tc>
      </w:tr>
      <w:tr w:rsidRPr="00000099" w:rsidR="00AF3EE7" w:rsidTr="00202CF1" w14:paraId="7B277BC6" w14:textId="77777777">
        <w:tc>
          <w:tcPr>
            <w:tcW w:w="5418" w:type="dxa"/>
            <w:shd w:val="clear" w:color="auto" w:fill="F4EBCC"/>
          </w:tcPr>
          <w:p w:rsidRPr="00AF3EE7" w:rsidR="00AF3EE7" w:rsidP="00000099" w:rsidRDefault="00AF3EE7" w14:paraId="5B3AF935" w14:textId="34C4555D">
            <w:pPr>
              <w:pStyle w:val="Outline"/>
              <w:rPr>
                <w:b/>
              </w:rPr>
            </w:pPr>
            <w:r w:rsidRPr="00AF3EE7">
              <w:rPr>
                <w:b/>
              </w:rPr>
              <w:t>Appendix Slides</w:t>
            </w:r>
          </w:p>
        </w:tc>
        <w:tc>
          <w:tcPr>
            <w:tcW w:w="3438" w:type="dxa"/>
            <w:shd w:val="clear" w:color="auto" w:fill="F4EBCC"/>
          </w:tcPr>
          <w:p w:rsidR="00AF3EE7" w:rsidP="00000099" w:rsidRDefault="00AF3EE7" w14:paraId="00774890" w14:textId="77777777">
            <w:pPr>
              <w:pStyle w:val="Outline"/>
            </w:pPr>
          </w:p>
        </w:tc>
      </w:tr>
      <w:tr w:rsidRPr="00000099" w:rsidR="00AF3EE7" w:rsidTr="00202CF1" w14:paraId="0FB98E4C" w14:textId="77777777">
        <w:tc>
          <w:tcPr>
            <w:tcW w:w="5418" w:type="dxa"/>
            <w:shd w:val="clear" w:color="auto" w:fill="F4EBCC"/>
          </w:tcPr>
          <w:p w:rsidR="00AF3EE7" w:rsidP="00000099" w:rsidRDefault="00AF3EE7" w14:paraId="52A326F6" w14:textId="5C94A2AB">
            <w:pPr>
              <w:pStyle w:val="Outline"/>
            </w:pPr>
            <w:r>
              <w:t>Mobile Cardiac Outpatient Telemetry (MCOT)</w:t>
            </w:r>
          </w:p>
        </w:tc>
        <w:tc>
          <w:tcPr>
            <w:tcW w:w="3438" w:type="dxa"/>
            <w:shd w:val="clear" w:color="auto" w:fill="F4EBCC"/>
          </w:tcPr>
          <w:p w:rsidR="00AF3EE7" w:rsidP="00000099" w:rsidRDefault="00AF3EE7" w14:paraId="581A9B02" w14:textId="272D972A">
            <w:pPr>
              <w:pStyle w:val="Outline"/>
            </w:pPr>
            <w:r>
              <w:t>Slide 59</w:t>
            </w:r>
          </w:p>
        </w:tc>
      </w:tr>
      <w:tr w:rsidRPr="00000099" w:rsidR="00AF3EE7" w:rsidTr="00202CF1" w14:paraId="1169E3D1" w14:textId="77777777">
        <w:tc>
          <w:tcPr>
            <w:tcW w:w="5418" w:type="dxa"/>
            <w:shd w:val="clear" w:color="auto" w:fill="F4EBCC"/>
          </w:tcPr>
          <w:p w:rsidR="00AF3EE7" w:rsidP="00000099" w:rsidRDefault="00AF3EE7" w14:paraId="2BC48772" w14:textId="2655961B">
            <w:pPr>
              <w:pStyle w:val="Outline"/>
            </w:pPr>
            <w:r>
              <w:t>Apply the Monitor</w:t>
            </w:r>
          </w:p>
        </w:tc>
        <w:tc>
          <w:tcPr>
            <w:tcW w:w="3438" w:type="dxa"/>
            <w:shd w:val="clear" w:color="auto" w:fill="F4EBCC"/>
          </w:tcPr>
          <w:p w:rsidR="00AF3EE7" w:rsidP="00000099" w:rsidRDefault="00AF3EE7" w14:paraId="2D8CE640" w14:textId="3C6C40BB">
            <w:pPr>
              <w:pStyle w:val="Outline"/>
            </w:pPr>
            <w:r>
              <w:t>Slide 60</w:t>
            </w:r>
          </w:p>
        </w:tc>
      </w:tr>
    </w:tbl>
    <w:p w:rsidR="00D33B50" w:rsidP="00D33B50" w:rsidRDefault="00D33B50" w14:paraId="1A24651C" w14:textId="77777777">
      <w:pPr>
        <w:pStyle w:val="Outline"/>
      </w:pPr>
    </w:p>
    <w:p w:rsidR="00AF3EE7" w:rsidP="00202CF1" w:rsidRDefault="00AF3EE7" w14:paraId="1B0CDF5B" w14:textId="77777777">
      <w:pPr>
        <w:pStyle w:val="h2"/>
      </w:pPr>
    </w:p>
    <w:p w:rsidRPr="005278BA" w:rsidR="005278BA" w:rsidP="00202CF1" w:rsidRDefault="005278BA" w14:paraId="0147B5D2" w14:textId="77777777">
      <w:pPr>
        <w:pStyle w:val="h2"/>
      </w:pPr>
      <w:r w:rsidRPr="005278BA">
        <w:lastRenderedPageBreak/>
        <w:t>Teaching Strategies</w:t>
      </w:r>
    </w:p>
    <w:p w:rsidRPr="005278BA" w:rsidR="005278BA" w:rsidP="00202CF1" w:rsidRDefault="005278BA" w14:paraId="078875BB" w14:textId="77777777">
      <w:pPr>
        <w:pStyle w:val="text"/>
      </w:pPr>
      <w:r w:rsidRPr="005278BA">
        <w:t>Introduce students to “Ambulatory Monitoring” using the following techniques:</w:t>
      </w:r>
    </w:p>
    <w:p w:rsidRPr="005278BA" w:rsidR="005278BA" w:rsidP="00FA1468" w:rsidRDefault="005278BA" w14:paraId="19193CA9" w14:textId="77777777">
      <w:pPr>
        <w:pStyle w:val="nl"/>
      </w:pPr>
      <w:r w:rsidRPr="005278BA">
        <w:tab/>
      </w:r>
      <w:r w:rsidRPr="005278BA">
        <w:t>1.</w:t>
      </w:r>
      <w:r w:rsidRPr="005278BA">
        <w:tab/>
      </w:r>
      <w:r w:rsidRPr="005278BA">
        <w:t>Have students identify the types of ambulatory monitors and their functions.</w:t>
      </w:r>
    </w:p>
    <w:p w:rsidRPr="005278BA" w:rsidR="005278BA" w:rsidP="00FA1468" w:rsidRDefault="005278BA" w14:paraId="7838DBEF" w14:textId="77777777">
      <w:pPr>
        <w:pStyle w:val="nl"/>
      </w:pPr>
      <w:r w:rsidRPr="005278BA">
        <w:tab/>
      </w:r>
      <w:r w:rsidRPr="005278BA">
        <w:t>2.</w:t>
      </w:r>
      <w:r w:rsidRPr="005278BA">
        <w:tab/>
      </w:r>
      <w:r w:rsidRPr="005278BA">
        <w:t>Have students discuss the uses for ambulatory monitors.</w:t>
      </w:r>
    </w:p>
    <w:p w:rsidRPr="005278BA" w:rsidR="005278BA" w:rsidP="00FA1468" w:rsidRDefault="005278BA" w14:paraId="385A5709" w14:textId="77777777">
      <w:pPr>
        <w:pStyle w:val="nl"/>
      </w:pPr>
      <w:r w:rsidRPr="005278BA">
        <w:tab/>
      </w:r>
      <w:r w:rsidRPr="005278BA">
        <w:t>3.</w:t>
      </w:r>
      <w:r w:rsidRPr="005278BA">
        <w:tab/>
      </w:r>
      <w:r w:rsidRPr="005278BA">
        <w:t>Have students compare and contrast the uses and variations of ambulatory monitoring.</w:t>
      </w:r>
    </w:p>
    <w:p w:rsidRPr="005278BA" w:rsidR="005278BA" w:rsidP="00FA1468" w:rsidRDefault="005278BA" w14:paraId="7CC9CDCE" w14:textId="77777777">
      <w:pPr>
        <w:pStyle w:val="nl"/>
      </w:pPr>
      <w:r w:rsidRPr="005278BA">
        <w:tab/>
      </w:r>
      <w:r w:rsidRPr="005278BA">
        <w:t>4.</w:t>
      </w:r>
      <w:r w:rsidRPr="005278BA">
        <w:tab/>
      </w:r>
      <w:r w:rsidRPr="005278BA">
        <w:t>Have students discuss or role-play patient education for ambulatory monitoring.</w:t>
      </w:r>
    </w:p>
    <w:p w:rsidRPr="005278BA" w:rsidR="005278BA" w:rsidP="00FA1468" w:rsidRDefault="005278BA" w14:paraId="64E95A5C" w14:textId="77777777">
      <w:pPr>
        <w:pStyle w:val="nl"/>
      </w:pPr>
      <w:r w:rsidRPr="005278BA">
        <w:tab/>
      </w:r>
      <w:r w:rsidRPr="005278BA">
        <w:t>5.</w:t>
      </w:r>
      <w:r w:rsidRPr="005278BA">
        <w:tab/>
      </w:r>
      <w:r w:rsidRPr="005278BA">
        <w:t>Discuss patient preparation of an ambulatory monitor.</w:t>
      </w:r>
    </w:p>
    <w:p w:rsidRPr="005278BA" w:rsidR="005278BA" w:rsidP="00FA1468" w:rsidRDefault="005278BA" w14:paraId="673C6571" w14:textId="77777777">
      <w:pPr>
        <w:pStyle w:val="nl"/>
      </w:pPr>
      <w:r w:rsidRPr="005278BA">
        <w:tab/>
      </w:r>
      <w:r w:rsidRPr="005278BA">
        <w:t>6.</w:t>
      </w:r>
      <w:r w:rsidRPr="005278BA">
        <w:tab/>
      </w:r>
      <w:r w:rsidRPr="005278BA">
        <w:t>Have students describe and demonstrate the procedures for applying and removing an ambulatory monitor.</w:t>
      </w:r>
    </w:p>
    <w:p w:rsidRPr="005278BA" w:rsidR="005278BA" w:rsidP="00FA1468" w:rsidRDefault="00FA1468" w14:paraId="668C4DDC" w14:textId="78DDF27B">
      <w:pPr>
        <w:pStyle w:val="nl"/>
      </w:pPr>
      <w:r>
        <w:tab/>
      </w:r>
      <w:r>
        <w:t>7.</w:t>
      </w:r>
      <w:r>
        <w:tab/>
      </w:r>
      <w:r w:rsidRPr="005278BA" w:rsidR="005278BA">
        <w:t>Discuss and role-play the procedure for reporting ambulatory monitor results.</w:t>
      </w:r>
    </w:p>
    <w:p w:rsidRPr="005278BA" w:rsidR="005278BA" w:rsidP="00FA1468" w:rsidRDefault="005278BA" w14:paraId="2F93E9B5" w14:textId="77777777">
      <w:pPr>
        <w:pStyle w:val="nl"/>
      </w:pPr>
      <w:r w:rsidRPr="005278BA">
        <w:tab/>
      </w:r>
      <w:r w:rsidRPr="005278BA">
        <w:t>8.</w:t>
      </w:r>
      <w:r w:rsidRPr="005278BA">
        <w:tab/>
      </w:r>
      <w:r w:rsidRPr="005278BA">
        <w:t>Arrange for a representative from an ECG equipment company or another healthcare professional to visit your class and discuss ambulatory monitoring.</w:t>
      </w:r>
    </w:p>
    <w:p w:rsidRPr="005278BA" w:rsidR="005278BA" w:rsidP="00FA1468" w:rsidRDefault="005278BA" w14:paraId="58799719" w14:textId="77777777">
      <w:pPr>
        <w:pStyle w:val="nl"/>
      </w:pPr>
      <w:r w:rsidRPr="005278BA">
        <w:tab/>
      </w:r>
      <w:r w:rsidRPr="005278BA">
        <w:t>9.</w:t>
      </w:r>
      <w:r w:rsidRPr="005278BA">
        <w:tab/>
      </w:r>
      <w:r w:rsidRPr="005278BA">
        <w:t>Arrange a trip to a local healthcare facility that performs ambulatory monitoring. If possible, have students view the equipment.</w:t>
      </w:r>
    </w:p>
    <w:p w:rsidRPr="005278BA" w:rsidR="005278BA" w:rsidP="00FA1468" w:rsidRDefault="00FA1468" w14:paraId="4BA68BD3" w14:textId="592E1A24">
      <w:pPr>
        <w:pStyle w:val="nl"/>
      </w:pPr>
      <w:r>
        <w:tab/>
      </w:r>
      <w:r w:rsidRPr="005278BA" w:rsidR="005278BA">
        <w:t>10.</w:t>
      </w:r>
      <w:r w:rsidRPr="005278BA" w:rsidR="005278BA">
        <w:tab/>
      </w:r>
      <w:r w:rsidRPr="005278BA" w:rsidR="005278BA">
        <w:t>Have students role-play teaching the patient how to fill in an ambulatory monitor diary. Then have each student complete a “pretend” diary for 24 hours and return to the class. Discuss the diary entries in class and how difficult it was for the students to remember to record each activity. Relate their feelings to the patients in their care.</w:t>
      </w:r>
    </w:p>
    <w:p w:rsidRPr="005278BA" w:rsidR="005278BA" w:rsidP="00FA1468" w:rsidRDefault="00FA1468" w14:paraId="4F4EED27" w14:textId="7008CC24">
      <w:pPr>
        <w:pStyle w:val="nl"/>
      </w:pPr>
      <w:r>
        <w:tab/>
      </w:r>
      <w:r w:rsidRPr="005278BA" w:rsidR="005278BA">
        <w:t>11.</w:t>
      </w:r>
      <w:r w:rsidRPr="005278BA" w:rsidR="005278BA">
        <w:tab/>
      </w:r>
      <w:r w:rsidRPr="005278BA" w:rsidR="005278BA">
        <w:t>Have the students complete “Cardiac Crossword Chapter 1</w:t>
      </w:r>
      <w:r>
        <w:t>3</w:t>
      </w:r>
      <w:r w:rsidRPr="005278BA" w:rsidR="005278BA">
        <w:t>” and review the answers in class.</w:t>
      </w:r>
    </w:p>
    <w:p w:rsidR="00FA1468" w:rsidRDefault="00FA1468" w14:paraId="73BA7916" w14:textId="1C8C6C4E">
      <w:pPr>
        <w:spacing w:after="120"/>
        <w:ind w:left="720" w:hanging="360"/>
      </w:pPr>
    </w:p>
    <w:p w:rsidR="00C138BD" w:rsidRDefault="00C138BD" w14:paraId="7881EB9E" w14:textId="77777777">
      <w:pPr>
        <w:spacing w:after="120"/>
        <w:ind w:left="720" w:hanging="360"/>
        <w:rPr>
          <w:b/>
        </w:rPr>
      </w:pPr>
      <w:r>
        <w:rPr>
          <w:b/>
        </w:rPr>
        <w:br w:type="page"/>
      </w:r>
    </w:p>
    <w:p w:rsidRPr="00FA1468" w:rsidR="005278BA" w:rsidP="00202CF1" w:rsidRDefault="005278BA" w14:paraId="74790998" w14:textId="3EDE7D83">
      <w:pPr>
        <w:pStyle w:val="h3"/>
      </w:pPr>
      <w:r w:rsidRPr="00FA1468">
        <w:lastRenderedPageBreak/>
        <w:t xml:space="preserve">Cardiac Crossword Chapter </w:t>
      </w:r>
      <w:r w:rsidR="00FA1468">
        <w:t>13</w:t>
      </w:r>
    </w:p>
    <w:p w:rsidRPr="005278BA" w:rsidR="005278BA" w:rsidP="005278BA" w:rsidRDefault="005278BA" w14:paraId="62720F91" w14:textId="77777777">
      <w:r w:rsidRPr="005278BA">
        <w:object w:dxaOrig="9781" w:dyaOrig="9411" w14:anchorId="27BC6FB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68pt;height:449.65pt" o:ole="" type="#_x0000_t75">
            <v:imagedata o:title="" r:id="rId8"/>
          </v:shape>
          <o:OLEObject Type="Embed" ProgID="Excel.Sheet.8" ShapeID="_x0000_i1025" DrawAspect="Content" ObjectID="_1560169088" r:id="rId9"/>
        </w:object>
      </w:r>
    </w:p>
    <w:p w:rsidRPr="00202CF1" w:rsidR="005278BA" w:rsidP="005278BA" w:rsidRDefault="005278BA" w14:paraId="4CCC178D" w14:textId="77777777">
      <w:pPr>
        <w:rPr>
          <w:rFonts w:asciiTheme="minorHAnsi" w:hAnsiTheme="minorHAnsi"/>
          <w:b/>
        </w:rPr>
      </w:pPr>
      <w:r w:rsidRPr="00202CF1">
        <w:rPr>
          <w:rFonts w:asciiTheme="minorHAnsi" w:hAnsiTheme="minorHAnsi"/>
          <w:b/>
        </w:rPr>
        <w:t>Word Bank</w:t>
      </w:r>
    </w:p>
    <w:tbl>
      <w:tblPr>
        <w:tblW w:w="9397" w:type="dxa"/>
        <w:tblLook w:val="01E0" w:firstRow="1" w:lastRow="1" w:firstColumn="1" w:lastColumn="1" w:noHBand="0" w:noVBand="0"/>
      </w:tblPr>
      <w:tblGrid>
        <w:gridCol w:w="2096"/>
        <w:gridCol w:w="2467"/>
        <w:gridCol w:w="2615"/>
        <w:gridCol w:w="2219"/>
      </w:tblGrid>
      <w:tr w:rsidRPr="0092648B" w:rsidR="005278BA" w:rsidTr="00DD6736" w14:paraId="70F7C82F" w14:textId="77777777">
        <w:tc>
          <w:tcPr>
            <w:tcW w:w="1732" w:type="dxa"/>
          </w:tcPr>
          <w:p w:rsidRPr="00202CF1" w:rsidR="005278BA" w:rsidP="005278BA" w:rsidRDefault="005278BA" w14:paraId="4CB048F3" w14:textId="77777777">
            <w:pPr>
              <w:rPr>
                <w:rFonts w:asciiTheme="minorHAnsi" w:hAnsiTheme="minorHAnsi"/>
              </w:rPr>
            </w:pPr>
            <w:r w:rsidRPr="00202CF1">
              <w:rPr>
                <w:rFonts w:asciiTheme="minorHAnsi" w:hAnsiTheme="minorHAnsi"/>
              </w:rPr>
              <w:t>AMBULATE</w:t>
            </w:r>
          </w:p>
        </w:tc>
        <w:tc>
          <w:tcPr>
            <w:tcW w:w="2563" w:type="dxa"/>
          </w:tcPr>
          <w:p w:rsidRPr="00202CF1" w:rsidR="005278BA" w:rsidP="005278BA" w:rsidRDefault="005278BA" w14:paraId="21EB6C1E" w14:textId="77777777">
            <w:pPr>
              <w:rPr>
                <w:rFonts w:asciiTheme="minorHAnsi" w:hAnsiTheme="minorHAnsi"/>
              </w:rPr>
            </w:pPr>
            <w:r w:rsidRPr="00202CF1">
              <w:rPr>
                <w:rFonts w:asciiTheme="minorHAnsi" w:hAnsiTheme="minorHAnsi"/>
              </w:rPr>
              <w:t>ANTI-ARRHYTHMIC</w:t>
            </w:r>
          </w:p>
        </w:tc>
        <w:tc>
          <w:tcPr>
            <w:tcW w:w="2808" w:type="dxa"/>
          </w:tcPr>
          <w:p w:rsidRPr="00202CF1" w:rsidR="005278BA" w:rsidP="005278BA" w:rsidRDefault="005278BA" w14:paraId="5F9F8C92" w14:textId="77777777">
            <w:pPr>
              <w:rPr>
                <w:rFonts w:asciiTheme="minorHAnsi" w:hAnsiTheme="minorHAnsi"/>
              </w:rPr>
            </w:pPr>
            <w:r w:rsidRPr="00202CF1">
              <w:rPr>
                <w:rFonts w:asciiTheme="minorHAnsi" w:hAnsiTheme="minorHAnsi"/>
              </w:rPr>
              <w:t>DIARY</w:t>
            </w:r>
          </w:p>
        </w:tc>
        <w:tc>
          <w:tcPr>
            <w:tcW w:w="2294" w:type="dxa"/>
          </w:tcPr>
          <w:p w:rsidRPr="00202CF1" w:rsidR="005278BA" w:rsidP="005278BA" w:rsidRDefault="005278BA" w14:paraId="06E0966F" w14:textId="77777777">
            <w:pPr>
              <w:rPr>
                <w:rFonts w:asciiTheme="minorHAnsi" w:hAnsiTheme="minorHAnsi"/>
              </w:rPr>
            </w:pPr>
            <w:r w:rsidRPr="00202CF1">
              <w:rPr>
                <w:rFonts w:asciiTheme="minorHAnsi" w:hAnsiTheme="minorHAnsi"/>
              </w:rPr>
              <w:t>ELECTRODE</w:t>
            </w:r>
          </w:p>
        </w:tc>
      </w:tr>
      <w:tr w:rsidRPr="0092648B" w:rsidR="005278BA" w:rsidTr="00DD6736" w14:paraId="1053CD63" w14:textId="77777777">
        <w:tc>
          <w:tcPr>
            <w:tcW w:w="1732" w:type="dxa"/>
          </w:tcPr>
          <w:p w:rsidRPr="00202CF1" w:rsidR="005278BA" w:rsidP="005278BA" w:rsidRDefault="005278BA" w14:paraId="6CC7A530" w14:textId="77777777">
            <w:pPr>
              <w:rPr>
                <w:rFonts w:asciiTheme="minorHAnsi" w:hAnsiTheme="minorHAnsi"/>
              </w:rPr>
            </w:pPr>
            <w:r w:rsidRPr="00202CF1">
              <w:rPr>
                <w:rFonts w:asciiTheme="minorHAnsi" w:hAnsiTheme="minorHAnsi"/>
              </w:rPr>
              <w:t>EVENT MARKER</w:t>
            </w:r>
          </w:p>
        </w:tc>
        <w:tc>
          <w:tcPr>
            <w:tcW w:w="2563" w:type="dxa"/>
          </w:tcPr>
          <w:p w:rsidRPr="00202CF1" w:rsidR="005278BA" w:rsidP="005278BA" w:rsidRDefault="005278BA" w14:paraId="421914DA" w14:textId="77777777">
            <w:pPr>
              <w:rPr>
                <w:rFonts w:asciiTheme="minorHAnsi" w:hAnsiTheme="minorHAnsi"/>
              </w:rPr>
            </w:pPr>
            <w:r w:rsidRPr="00202CF1">
              <w:rPr>
                <w:rFonts w:asciiTheme="minorHAnsi" w:hAnsiTheme="minorHAnsi"/>
              </w:rPr>
              <w:t>HOLTER</w:t>
            </w:r>
          </w:p>
        </w:tc>
        <w:tc>
          <w:tcPr>
            <w:tcW w:w="2808" w:type="dxa"/>
          </w:tcPr>
          <w:p w:rsidRPr="00202CF1" w:rsidR="005278BA" w:rsidP="005278BA" w:rsidRDefault="005278BA" w14:paraId="5741D71F" w14:textId="77777777">
            <w:pPr>
              <w:rPr>
                <w:rFonts w:asciiTheme="minorHAnsi" w:hAnsiTheme="minorHAnsi"/>
              </w:rPr>
            </w:pPr>
            <w:r w:rsidRPr="00202CF1">
              <w:rPr>
                <w:rFonts w:asciiTheme="minorHAnsi" w:hAnsiTheme="minorHAnsi"/>
              </w:rPr>
              <w:t>LOOP MEMORY MONITOR</w:t>
            </w:r>
          </w:p>
        </w:tc>
        <w:tc>
          <w:tcPr>
            <w:tcW w:w="2294" w:type="dxa"/>
          </w:tcPr>
          <w:p w:rsidRPr="00202CF1" w:rsidR="005278BA" w:rsidP="005278BA" w:rsidRDefault="005278BA" w14:paraId="13E697A2" w14:textId="77777777">
            <w:pPr>
              <w:rPr>
                <w:rFonts w:asciiTheme="minorHAnsi" w:hAnsiTheme="minorHAnsi"/>
              </w:rPr>
            </w:pPr>
            <w:r w:rsidRPr="00202CF1">
              <w:rPr>
                <w:rFonts w:asciiTheme="minorHAnsi" w:hAnsiTheme="minorHAnsi"/>
              </w:rPr>
              <w:t>OSCILLOSCOPE</w:t>
            </w:r>
          </w:p>
        </w:tc>
      </w:tr>
      <w:tr w:rsidRPr="005278BA" w:rsidR="005278BA" w:rsidTr="00DD6736" w14:paraId="52A8D994" w14:textId="77777777">
        <w:tc>
          <w:tcPr>
            <w:tcW w:w="1732" w:type="dxa"/>
          </w:tcPr>
          <w:p w:rsidRPr="00202CF1" w:rsidR="005278BA" w:rsidP="005278BA" w:rsidRDefault="005278BA" w14:paraId="79FB16E5" w14:textId="77777777">
            <w:pPr>
              <w:rPr>
                <w:rFonts w:asciiTheme="minorHAnsi" w:hAnsiTheme="minorHAnsi"/>
              </w:rPr>
            </w:pPr>
            <w:r w:rsidRPr="00202CF1">
              <w:rPr>
                <w:rFonts w:asciiTheme="minorHAnsi" w:hAnsiTheme="minorHAnsi"/>
              </w:rPr>
              <w:t>PALPITATION</w:t>
            </w:r>
          </w:p>
        </w:tc>
        <w:tc>
          <w:tcPr>
            <w:tcW w:w="2563" w:type="dxa"/>
          </w:tcPr>
          <w:p w:rsidRPr="00202CF1" w:rsidR="005278BA" w:rsidP="005278BA" w:rsidRDefault="005278BA" w14:paraId="30AA376B" w14:textId="77777777">
            <w:pPr>
              <w:rPr>
                <w:rFonts w:asciiTheme="minorHAnsi" w:hAnsiTheme="minorHAnsi"/>
              </w:rPr>
            </w:pPr>
            <w:r w:rsidRPr="00202CF1">
              <w:rPr>
                <w:rFonts w:asciiTheme="minorHAnsi" w:hAnsiTheme="minorHAnsi"/>
              </w:rPr>
              <w:t>POSTSYMPTOM EVENT</w:t>
            </w:r>
          </w:p>
        </w:tc>
        <w:tc>
          <w:tcPr>
            <w:tcW w:w="2808" w:type="dxa"/>
          </w:tcPr>
          <w:p w:rsidRPr="00202CF1" w:rsidR="005278BA" w:rsidP="005278BA" w:rsidRDefault="005278BA" w14:paraId="0D1CD0D3" w14:textId="77777777">
            <w:pPr>
              <w:rPr>
                <w:rFonts w:asciiTheme="minorHAnsi" w:hAnsiTheme="minorHAnsi"/>
              </w:rPr>
            </w:pPr>
            <w:r w:rsidRPr="00202CF1">
              <w:rPr>
                <w:rFonts w:asciiTheme="minorHAnsi" w:hAnsiTheme="minorHAnsi"/>
              </w:rPr>
              <w:t>STRESS ECG</w:t>
            </w:r>
          </w:p>
        </w:tc>
        <w:tc>
          <w:tcPr>
            <w:tcW w:w="2294" w:type="dxa"/>
          </w:tcPr>
          <w:p w:rsidRPr="00202CF1" w:rsidR="005278BA" w:rsidP="005278BA" w:rsidRDefault="005278BA" w14:paraId="2583F709" w14:textId="77777777">
            <w:pPr>
              <w:rPr>
                <w:rFonts w:asciiTheme="minorHAnsi" w:hAnsiTheme="minorHAnsi"/>
              </w:rPr>
            </w:pPr>
            <w:r w:rsidRPr="00202CF1">
              <w:rPr>
                <w:rFonts w:asciiTheme="minorHAnsi" w:hAnsiTheme="minorHAnsi"/>
              </w:rPr>
              <w:t xml:space="preserve">SYNCOPE </w:t>
            </w:r>
          </w:p>
        </w:tc>
      </w:tr>
      <w:tr w:rsidRPr="005278BA" w:rsidR="005278BA" w:rsidTr="00DD6736" w14:paraId="683158A2" w14:textId="77777777">
        <w:tc>
          <w:tcPr>
            <w:tcW w:w="1732" w:type="dxa"/>
          </w:tcPr>
          <w:p w:rsidRPr="00202CF1" w:rsidR="005278BA" w:rsidP="005278BA" w:rsidRDefault="005278BA" w14:paraId="32AFDD48" w14:textId="77777777">
            <w:pPr>
              <w:rPr>
                <w:rFonts w:asciiTheme="minorHAnsi" w:hAnsiTheme="minorHAnsi"/>
              </w:rPr>
            </w:pPr>
            <w:r w:rsidRPr="00202CF1">
              <w:rPr>
                <w:rFonts w:asciiTheme="minorHAnsi" w:hAnsiTheme="minorHAnsi"/>
              </w:rPr>
              <w:t>TRANSTELEPHONIC</w:t>
            </w:r>
          </w:p>
        </w:tc>
        <w:tc>
          <w:tcPr>
            <w:tcW w:w="2563" w:type="dxa"/>
          </w:tcPr>
          <w:p w:rsidRPr="00202CF1" w:rsidR="005278BA" w:rsidP="005278BA" w:rsidRDefault="005278BA" w14:paraId="1FC8D6D2" w14:textId="77777777">
            <w:pPr>
              <w:rPr>
                <w:rFonts w:asciiTheme="minorHAnsi" w:hAnsiTheme="minorHAnsi"/>
              </w:rPr>
            </w:pPr>
          </w:p>
        </w:tc>
        <w:tc>
          <w:tcPr>
            <w:tcW w:w="2808" w:type="dxa"/>
          </w:tcPr>
          <w:p w:rsidRPr="00202CF1" w:rsidR="005278BA" w:rsidP="005278BA" w:rsidRDefault="005278BA" w14:paraId="76E5EA96" w14:textId="77777777">
            <w:pPr>
              <w:rPr>
                <w:rFonts w:asciiTheme="minorHAnsi" w:hAnsiTheme="minorHAnsi"/>
              </w:rPr>
            </w:pPr>
          </w:p>
        </w:tc>
        <w:tc>
          <w:tcPr>
            <w:tcW w:w="2294" w:type="dxa"/>
          </w:tcPr>
          <w:p w:rsidRPr="00202CF1" w:rsidR="005278BA" w:rsidP="005278BA" w:rsidRDefault="005278BA" w14:paraId="6D657473" w14:textId="77777777">
            <w:pPr>
              <w:rPr>
                <w:rFonts w:asciiTheme="minorHAnsi" w:hAnsiTheme="minorHAnsi"/>
              </w:rPr>
            </w:pPr>
          </w:p>
        </w:tc>
      </w:tr>
    </w:tbl>
    <w:p w:rsidRPr="005278BA" w:rsidR="005278BA" w:rsidP="005278BA" w:rsidRDefault="005278BA" w14:paraId="48223E9B" w14:textId="77777777"/>
    <w:p w:rsidRPr="00202CF1" w:rsidR="005278BA" w:rsidP="00202CF1" w:rsidRDefault="005278BA" w14:paraId="64C88E88" w14:textId="77777777">
      <w:pPr>
        <w:pStyle w:val="nl"/>
        <w:rPr>
          <w:i/>
        </w:rPr>
      </w:pPr>
      <w:r w:rsidRPr="00202CF1">
        <w:rPr>
          <w:i/>
        </w:rPr>
        <w:t>Across</w:t>
      </w:r>
    </w:p>
    <w:p w:rsidRPr="005278BA" w:rsidR="005278BA" w:rsidP="00202CF1" w:rsidRDefault="005278BA" w14:paraId="7D10E985" w14:textId="77777777">
      <w:pPr>
        <w:pStyle w:val="nl"/>
      </w:pPr>
      <w:r w:rsidRPr="005278BA">
        <w:tab/>
      </w:r>
      <w:r w:rsidRPr="005278BA">
        <w:t>2.</w:t>
      </w:r>
      <w:r w:rsidRPr="005278BA">
        <w:tab/>
      </w:r>
      <w:r w:rsidRPr="005278BA">
        <w:t xml:space="preserve">This type of device is attached to the chest with two lead wires. The device memory can hold 5 minutes or more of information. Commonly used for patients with a </w:t>
      </w:r>
      <w:r w:rsidRPr="005278BA">
        <w:lastRenderedPageBreak/>
        <w:t xml:space="preserve">history of syncope. </w:t>
      </w:r>
      <w:proofErr w:type="gramStart"/>
      <w:r w:rsidRPr="005278BA">
        <w:t>Can provide the physician with an ECG tracing of the heart before, during, and after the episode.</w:t>
      </w:r>
      <w:proofErr w:type="gramEnd"/>
    </w:p>
    <w:p w:rsidRPr="005278BA" w:rsidR="005278BA" w:rsidP="00202CF1" w:rsidRDefault="005278BA" w14:paraId="0CDB85A9" w14:textId="77777777">
      <w:pPr>
        <w:pStyle w:val="nl"/>
      </w:pPr>
      <w:r w:rsidRPr="005278BA">
        <w:tab/>
      </w:r>
      <w:r w:rsidRPr="005278BA">
        <w:t>7.</w:t>
      </w:r>
      <w:r w:rsidRPr="005278BA">
        <w:tab/>
      </w:r>
      <w:r w:rsidRPr="005278BA">
        <w:t>Proper name given to one type of ambulatory monitor; named after the inventor of the procedure and machine</w:t>
      </w:r>
    </w:p>
    <w:p w:rsidRPr="005278BA" w:rsidR="005278BA" w:rsidP="00202CF1" w:rsidRDefault="005278BA" w14:paraId="5CA35F10" w14:textId="77777777">
      <w:pPr>
        <w:pStyle w:val="nl"/>
      </w:pPr>
      <w:r w:rsidRPr="005278BA">
        <w:tab/>
      </w:r>
      <w:r w:rsidRPr="005278BA">
        <w:t>8.</w:t>
      </w:r>
      <w:r w:rsidRPr="005278BA">
        <w:tab/>
      </w:r>
      <w:r w:rsidRPr="005278BA">
        <w:t>Another name for exercise electrocardiography</w:t>
      </w:r>
    </w:p>
    <w:p w:rsidRPr="005278BA" w:rsidR="005278BA" w:rsidP="00202CF1" w:rsidRDefault="005278BA" w14:paraId="0282CB46" w14:textId="77777777">
      <w:pPr>
        <w:pStyle w:val="nl"/>
      </w:pPr>
      <w:r w:rsidRPr="005278BA">
        <w:tab/>
      </w:r>
      <w:r w:rsidRPr="005278BA">
        <w:t>11.</w:t>
      </w:r>
      <w:r w:rsidRPr="005278BA">
        <w:tab/>
      </w:r>
      <w:proofErr w:type="gramStart"/>
      <w:r w:rsidRPr="005278BA">
        <w:t>Over</w:t>
      </w:r>
      <w:proofErr w:type="gramEnd"/>
      <w:r w:rsidRPr="005278BA">
        <w:t xml:space="preserve"> the phone line</w:t>
      </w:r>
    </w:p>
    <w:p w:rsidRPr="005278BA" w:rsidR="005278BA" w:rsidP="00202CF1" w:rsidRDefault="005278BA" w14:paraId="6EBCE377" w14:textId="77777777">
      <w:pPr>
        <w:pStyle w:val="nl"/>
      </w:pPr>
      <w:r w:rsidRPr="005278BA">
        <w:tab/>
      </w:r>
      <w:r w:rsidRPr="005278BA">
        <w:t>13.</w:t>
      </w:r>
      <w:r w:rsidRPr="005278BA">
        <w:tab/>
      </w:r>
      <w:r w:rsidRPr="005278BA">
        <w:t>Fast or irregular heartbeat sensation felt by the patient; may or may not be associated with chest pain</w:t>
      </w:r>
    </w:p>
    <w:p w:rsidRPr="00202CF1" w:rsidR="005278BA" w:rsidP="00202CF1" w:rsidRDefault="005278BA" w14:paraId="5F6F3E6C" w14:textId="77777777">
      <w:pPr>
        <w:pStyle w:val="nl"/>
        <w:rPr>
          <w:i/>
        </w:rPr>
      </w:pPr>
      <w:r w:rsidRPr="00202CF1">
        <w:rPr>
          <w:i/>
        </w:rPr>
        <w:t>Down</w:t>
      </w:r>
    </w:p>
    <w:p w:rsidRPr="005278BA" w:rsidR="005278BA" w:rsidP="00202CF1" w:rsidRDefault="005278BA" w14:paraId="49BA9F42" w14:textId="77777777">
      <w:pPr>
        <w:pStyle w:val="nl"/>
      </w:pPr>
      <w:r w:rsidRPr="005278BA">
        <w:tab/>
      </w:r>
      <w:r w:rsidRPr="005278BA">
        <w:t>1.</w:t>
      </w:r>
      <w:r w:rsidRPr="005278BA">
        <w:tab/>
      </w:r>
      <w:r w:rsidRPr="005278BA">
        <w:t>To walk</w:t>
      </w:r>
    </w:p>
    <w:p w:rsidRPr="005278BA" w:rsidR="005278BA" w:rsidP="00202CF1" w:rsidRDefault="005278BA" w14:paraId="177C81A5" w14:textId="77777777">
      <w:pPr>
        <w:pStyle w:val="nl"/>
      </w:pPr>
      <w:r w:rsidRPr="005278BA">
        <w:tab/>
      </w:r>
      <w:r w:rsidRPr="005278BA">
        <w:t>3.</w:t>
      </w:r>
      <w:r w:rsidRPr="005278BA">
        <w:tab/>
      </w:r>
      <w:r w:rsidRPr="005278BA">
        <w:t>This type is used when a patient is experiencing symptoms</w:t>
      </w:r>
    </w:p>
    <w:p w:rsidRPr="005278BA" w:rsidR="005278BA" w:rsidP="00202CF1" w:rsidRDefault="005278BA" w14:paraId="1E86422D" w14:textId="77777777">
      <w:pPr>
        <w:pStyle w:val="nl"/>
      </w:pPr>
      <w:r w:rsidRPr="005278BA">
        <w:tab/>
      </w:r>
      <w:r w:rsidRPr="005278BA">
        <w:t>4.</w:t>
      </w:r>
      <w:r w:rsidRPr="005278BA">
        <w:tab/>
      </w:r>
      <w:r w:rsidRPr="005278BA">
        <w:t>Type of medication given to prevent cardiac rhythm abnormalities</w:t>
      </w:r>
    </w:p>
    <w:p w:rsidRPr="005278BA" w:rsidR="005278BA" w:rsidP="00202CF1" w:rsidRDefault="005278BA" w14:paraId="1FA58AC5" w14:textId="77777777">
      <w:pPr>
        <w:pStyle w:val="nl"/>
      </w:pPr>
      <w:r w:rsidRPr="005278BA">
        <w:tab/>
      </w:r>
      <w:r w:rsidRPr="005278BA">
        <w:t>5.</w:t>
      </w:r>
      <w:r w:rsidRPr="005278BA">
        <w:tab/>
      </w:r>
      <w:r w:rsidRPr="005278BA">
        <w:t>A monitor or TV-type device used to view electrical tracing of the heart or ECG images</w:t>
      </w:r>
    </w:p>
    <w:p w:rsidRPr="005278BA" w:rsidR="005278BA" w:rsidP="00202CF1" w:rsidRDefault="005278BA" w14:paraId="2CC979EA" w14:textId="77777777">
      <w:pPr>
        <w:pStyle w:val="nl"/>
      </w:pPr>
      <w:r w:rsidRPr="005278BA">
        <w:tab/>
      </w:r>
      <w:r w:rsidRPr="005278BA">
        <w:t>6.</w:t>
      </w:r>
      <w:r w:rsidRPr="005278BA">
        <w:tab/>
      </w:r>
      <w:r w:rsidRPr="005278BA">
        <w:t>The disposable paper or plastic adhesive device containing conductive media that is attached to the patient’s skin</w:t>
      </w:r>
    </w:p>
    <w:p w:rsidRPr="005278BA" w:rsidR="005278BA" w:rsidP="00202CF1" w:rsidRDefault="005278BA" w14:paraId="4856D163" w14:textId="77777777">
      <w:pPr>
        <w:pStyle w:val="nl"/>
      </w:pPr>
      <w:r w:rsidRPr="005278BA">
        <w:tab/>
      </w:r>
      <w:r w:rsidRPr="005278BA">
        <w:t>9.</w:t>
      </w:r>
      <w:r w:rsidRPr="005278BA">
        <w:tab/>
      </w:r>
      <w:r w:rsidRPr="005278BA">
        <w:t>Fainting spells</w:t>
      </w:r>
    </w:p>
    <w:p w:rsidRPr="005278BA" w:rsidR="005278BA" w:rsidP="00202CF1" w:rsidRDefault="005278BA" w14:paraId="45AB9277" w14:textId="77777777">
      <w:pPr>
        <w:pStyle w:val="nl"/>
      </w:pPr>
      <w:r w:rsidRPr="005278BA">
        <w:tab/>
      </w:r>
      <w:r w:rsidRPr="005278BA">
        <w:t>10.</w:t>
      </w:r>
      <w:r w:rsidRPr="005278BA">
        <w:tab/>
      </w:r>
      <w:r w:rsidRPr="005278BA">
        <w:t>Patients activate this when they experience symptoms such as chest pain, dizziness, and indigestion during ambulatory monitoring</w:t>
      </w:r>
    </w:p>
    <w:p w:rsidRPr="005278BA" w:rsidR="005278BA" w:rsidP="00202CF1" w:rsidRDefault="005278BA" w14:paraId="621EAE5A" w14:textId="77777777">
      <w:pPr>
        <w:pStyle w:val="nl"/>
      </w:pPr>
      <w:r w:rsidRPr="005278BA">
        <w:tab/>
      </w:r>
      <w:r w:rsidRPr="005278BA">
        <w:t>12.</w:t>
      </w:r>
      <w:r w:rsidRPr="005278BA">
        <w:tab/>
      </w:r>
      <w:r w:rsidRPr="005278BA">
        <w:t>Holter monitor should not be removed unless the patient brings this to the clinic at the end of the test</w:t>
      </w:r>
    </w:p>
    <w:p w:rsidRPr="00FA1468" w:rsidR="005278BA" w:rsidP="00202CF1" w:rsidRDefault="005278BA" w14:paraId="4E13ABB4" w14:textId="77777777">
      <w:pPr>
        <w:pStyle w:val="h3"/>
      </w:pPr>
      <w:r w:rsidRPr="005278BA">
        <w:br w:type="page"/>
      </w:r>
      <w:r w:rsidRPr="00FA1468">
        <w:lastRenderedPageBreak/>
        <w:t>Cardiac Crossword Chapter 1 (Answers)</w:t>
      </w:r>
    </w:p>
    <w:bookmarkStart w:name="_MON_1232354419" w:id="1"/>
    <w:bookmarkEnd w:id="1"/>
    <w:bookmarkStart w:name="_MON_1232354285" w:id="2"/>
    <w:bookmarkEnd w:id="2"/>
    <w:p w:rsidR="00202CF1" w:rsidP="00202CF1" w:rsidRDefault="005278BA" w14:paraId="41C71C98" w14:textId="77777777">
      <w:pPr>
        <w:pStyle w:val="nl"/>
      </w:pPr>
      <w:r w:rsidRPr="00FA1468">
        <w:object w:dxaOrig="9781" w:dyaOrig="9411" w14:anchorId="0317309B">
          <v:shape id="_x0000_i1026" style="width:455.75pt;height:438.8pt" o:ole="" type="#_x0000_t75">
            <v:imagedata o:title="" r:id="rId10"/>
          </v:shape>
          <o:OLEObject Type="Embed" ProgID="Excel.Sheet.8" ShapeID="_x0000_i1026" DrawAspect="Content" ObjectID="_1560169089" r:id="rId11"/>
        </w:object>
      </w:r>
    </w:p>
    <w:p w:rsidRPr="00202CF1" w:rsidR="005278BA" w:rsidP="00202CF1" w:rsidRDefault="005278BA" w14:paraId="63AEFFA4" w14:textId="0EA0D29B">
      <w:pPr>
        <w:pStyle w:val="nl"/>
        <w:rPr>
          <w:i/>
        </w:rPr>
      </w:pPr>
      <w:r w:rsidRPr="00202CF1">
        <w:rPr>
          <w:i/>
        </w:rPr>
        <w:t>Across</w:t>
      </w:r>
    </w:p>
    <w:p w:rsidRPr="005278BA" w:rsidR="005278BA" w:rsidP="00202CF1" w:rsidRDefault="005278BA" w14:paraId="4B921BF5" w14:textId="77777777">
      <w:pPr>
        <w:pStyle w:val="nl"/>
      </w:pPr>
      <w:r w:rsidRPr="005278BA">
        <w:tab/>
      </w:r>
      <w:r w:rsidRPr="005278BA">
        <w:t>2.</w:t>
      </w:r>
      <w:r w:rsidRPr="005278BA">
        <w:tab/>
      </w:r>
      <w:r w:rsidRPr="005278BA">
        <w:t xml:space="preserve">LOOP MEMORY MONITOR – This type of device is attached to the chest with two lead wires. The device memory can hold 5 minutes or more of information. Commonly used for patients with a history of syncope. </w:t>
      </w:r>
      <w:proofErr w:type="gramStart"/>
      <w:r w:rsidRPr="005278BA">
        <w:t>Can provide the physician with an ECG tracing of the heart before, during, and after the episode.</w:t>
      </w:r>
      <w:proofErr w:type="gramEnd"/>
    </w:p>
    <w:p w:rsidRPr="005278BA" w:rsidR="005278BA" w:rsidP="00202CF1" w:rsidRDefault="005278BA" w14:paraId="3F4756A1" w14:textId="77777777">
      <w:pPr>
        <w:pStyle w:val="nl"/>
      </w:pPr>
      <w:r w:rsidRPr="005278BA">
        <w:tab/>
      </w:r>
      <w:r w:rsidRPr="005278BA">
        <w:t>7.</w:t>
      </w:r>
      <w:r w:rsidRPr="005278BA">
        <w:tab/>
      </w:r>
      <w:r w:rsidRPr="005278BA">
        <w:t>HOLTER – Proper name given to one type of ambulatory monitor; named after the inventor of the procedure and machine</w:t>
      </w:r>
    </w:p>
    <w:p w:rsidRPr="005278BA" w:rsidR="005278BA" w:rsidP="00202CF1" w:rsidRDefault="005278BA" w14:paraId="2ED3230D" w14:textId="77777777">
      <w:pPr>
        <w:pStyle w:val="nl"/>
      </w:pPr>
      <w:r w:rsidRPr="005278BA">
        <w:tab/>
      </w:r>
      <w:r w:rsidRPr="005278BA">
        <w:t>8.</w:t>
      </w:r>
      <w:r w:rsidRPr="005278BA">
        <w:tab/>
      </w:r>
      <w:r w:rsidRPr="005278BA">
        <w:t>STRESS ECG – Another name for exercise electrocardiography</w:t>
      </w:r>
    </w:p>
    <w:p w:rsidRPr="005278BA" w:rsidR="005278BA" w:rsidP="00202CF1" w:rsidRDefault="005278BA" w14:paraId="74F464EA" w14:textId="77777777">
      <w:pPr>
        <w:pStyle w:val="nl"/>
      </w:pPr>
      <w:r w:rsidRPr="005278BA">
        <w:tab/>
      </w:r>
      <w:r w:rsidRPr="005278BA">
        <w:t>11.</w:t>
      </w:r>
      <w:r w:rsidRPr="005278BA">
        <w:tab/>
      </w:r>
      <w:r w:rsidRPr="005278BA">
        <w:t>TRANSTELEPHONIC – Over the phone line</w:t>
      </w:r>
    </w:p>
    <w:p w:rsidRPr="005278BA" w:rsidR="005278BA" w:rsidP="00202CF1" w:rsidRDefault="005278BA" w14:paraId="5ED051E1" w14:textId="77777777">
      <w:pPr>
        <w:pStyle w:val="nl"/>
      </w:pPr>
      <w:r w:rsidRPr="005278BA">
        <w:tab/>
      </w:r>
      <w:r w:rsidRPr="005278BA">
        <w:t>13.</w:t>
      </w:r>
      <w:r w:rsidRPr="005278BA">
        <w:tab/>
      </w:r>
      <w:r w:rsidRPr="005278BA">
        <w:t>PALPITATION – Fast or irregular heartbeat sensation felt by the patient; may or may not be associated with chest pain</w:t>
      </w:r>
    </w:p>
    <w:p w:rsidR="00202CF1" w:rsidRDefault="00202CF1" w14:paraId="33053C90" w14:textId="77777777">
      <w:pPr>
        <w:spacing w:after="120"/>
        <w:ind w:left="720" w:hanging="360"/>
        <w:rPr>
          <w:rFonts w:asciiTheme="minorHAnsi" w:hAnsiTheme="minorHAnsi"/>
        </w:rPr>
      </w:pPr>
      <w:r>
        <w:lastRenderedPageBreak/>
        <w:br w:type="page"/>
      </w:r>
    </w:p>
    <w:p w:rsidRPr="00202CF1" w:rsidR="005278BA" w:rsidP="00202CF1" w:rsidRDefault="005278BA" w14:paraId="78E1FBBA" w14:textId="4ABC408D">
      <w:pPr>
        <w:pStyle w:val="nl"/>
        <w:rPr>
          <w:i/>
        </w:rPr>
      </w:pPr>
      <w:r w:rsidRPr="00202CF1">
        <w:rPr>
          <w:i/>
        </w:rPr>
        <w:lastRenderedPageBreak/>
        <w:t>Down</w:t>
      </w:r>
    </w:p>
    <w:p w:rsidRPr="005278BA" w:rsidR="005278BA" w:rsidP="00202CF1" w:rsidRDefault="005278BA" w14:paraId="10830A5B" w14:textId="77777777">
      <w:pPr>
        <w:pStyle w:val="nl"/>
      </w:pPr>
      <w:r w:rsidRPr="005278BA">
        <w:tab/>
      </w:r>
      <w:r w:rsidRPr="005278BA">
        <w:t>1.</w:t>
      </w:r>
      <w:r w:rsidRPr="005278BA">
        <w:tab/>
      </w:r>
      <w:r w:rsidRPr="005278BA">
        <w:t>AMBULATE – To walk</w:t>
      </w:r>
    </w:p>
    <w:p w:rsidRPr="005278BA" w:rsidR="005278BA" w:rsidP="00202CF1" w:rsidRDefault="005278BA" w14:paraId="0E30FB3C" w14:textId="77777777">
      <w:pPr>
        <w:pStyle w:val="nl"/>
      </w:pPr>
      <w:r w:rsidRPr="005278BA">
        <w:tab/>
      </w:r>
      <w:r w:rsidRPr="005278BA">
        <w:t>2.</w:t>
      </w:r>
      <w:r w:rsidRPr="005278BA">
        <w:tab/>
      </w:r>
      <w:r w:rsidRPr="005278BA">
        <w:t>POSTSYMPTOM EVENT – This type is used when a patient is experiencing symptoms</w:t>
      </w:r>
    </w:p>
    <w:p w:rsidRPr="005278BA" w:rsidR="005278BA" w:rsidP="00202CF1" w:rsidRDefault="005278BA" w14:paraId="0822ECCA" w14:textId="77777777">
      <w:pPr>
        <w:pStyle w:val="nl"/>
      </w:pPr>
      <w:r w:rsidRPr="005278BA">
        <w:tab/>
      </w:r>
      <w:r w:rsidRPr="005278BA">
        <w:t>3.</w:t>
      </w:r>
      <w:r w:rsidRPr="005278BA">
        <w:tab/>
      </w:r>
      <w:r w:rsidRPr="005278BA">
        <w:t>ANTI-ARRHYTHMIC – Type of medication given to prevent cardiac rhythm abnormalities</w:t>
      </w:r>
    </w:p>
    <w:p w:rsidRPr="005278BA" w:rsidR="005278BA" w:rsidP="00202CF1" w:rsidRDefault="005278BA" w14:paraId="3EE2B981" w14:textId="77777777">
      <w:pPr>
        <w:pStyle w:val="nl"/>
      </w:pPr>
      <w:r w:rsidRPr="005278BA">
        <w:tab/>
      </w:r>
      <w:r w:rsidRPr="005278BA">
        <w:t>5.</w:t>
      </w:r>
      <w:r w:rsidRPr="005278BA">
        <w:tab/>
      </w:r>
      <w:r w:rsidRPr="005278BA">
        <w:t>OSCILLOSCOPE – A monitor or TV-type device used to view electrical tracing of the heart or ECG images</w:t>
      </w:r>
    </w:p>
    <w:p w:rsidRPr="005278BA" w:rsidR="005278BA" w:rsidP="00202CF1" w:rsidRDefault="005278BA" w14:paraId="1AF36594" w14:textId="77777777">
      <w:pPr>
        <w:pStyle w:val="nl"/>
      </w:pPr>
      <w:r w:rsidRPr="005278BA">
        <w:tab/>
      </w:r>
      <w:r w:rsidRPr="005278BA">
        <w:t>6.</w:t>
      </w:r>
      <w:r w:rsidRPr="005278BA">
        <w:tab/>
      </w:r>
      <w:r w:rsidRPr="005278BA">
        <w:t>ELECTRODE – The disposable paper or plastic adhesive device containing conductive media that is attached to the patient’s skin</w:t>
      </w:r>
    </w:p>
    <w:p w:rsidRPr="005278BA" w:rsidR="005278BA" w:rsidP="00202CF1" w:rsidRDefault="005278BA" w14:paraId="068C9ED5" w14:textId="77777777">
      <w:pPr>
        <w:pStyle w:val="nl"/>
      </w:pPr>
      <w:r w:rsidRPr="005278BA">
        <w:tab/>
      </w:r>
      <w:r w:rsidRPr="005278BA">
        <w:t>9.</w:t>
      </w:r>
      <w:r w:rsidRPr="005278BA">
        <w:tab/>
      </w:r>
      <w:r w:rsidRPr="005278BA">
        <w:t>SYNCOPE – Fainting spells</w:t>
      </w:r>
    </w:p>
    <w:p w:rsidRPr="005278BA" w:rsidR="005278BA" w:rsidP="00202CF1" w:rsidRDefault="005278BA" w14:paraId="5BB61078" w14:textId="77777777">
      <w:pPr>
        <w:pStyle w:val="nl"/>
      </w:pPr>
      <w:r w:rsidRPr="005278BA">
        <w:tab/>
      </w:r>
      <w:r w:rsidRPr="005278BA">
        <w:t>10.</w:t>
      </w:r>
      <w:r w:rsidRPr="005278BA">
        <w:tab/>
      </w:r>
      <w:r w:rsidRPr="005278BA">
        <w:t>EVENT MARKER – Patients activate this when they experience symptoms such as chest pain, dizziness, and indigestion during ambulatory monitoring</w:t>
      </w:r>
    </w:p>
    <w:p w:rsidRPr="005278BA" w:rsidR="005278BA" w:rsidP="00202CF1" w:rsidRDefault="005278BA" w14:paraId="72A2A32F" w14:textId="77777777">
      <w:pPr>
        <w:pStyle w:val="nl"/>
      </w:pPr>
      <w:r w:rsidRPr="005278BA">
        <w:tab/>
      </w:r>
      <w:r w:rsidRPr="005278BA">
        <w:t>12.</w:t>
      </w:r>
      <w:r w:rsidRPr="005278BA">
        <w:tab/>
      </w:r>
      <w:r w:rsidRPr="005278BA">
        <w:t>DIARY – Holter monitor should not be removed unless the patient brings this to the clinic at the end of the test</w:t>
      </w:r>
    </w:p>
    <w:p w:rsidRPr="005278BA" w:rsidR="005278BA" w:rsidP="00202CF1" w:rsidRDefault="005278BA" w14:paraId="645B28E0" w14:textId="1B92270C">
      <w:pPr>
        <w:pStyle w:val="h2"/>
      </w:pPr>
      <w:r w:rsidRPr="005278BA">
        <w:br w:type="page"/>
      </w:r>
      <w:r w:rsidR="00202CF1">
        <w:lastRenderedPageBreak/>
        <w:t>In-Class Activities</w:t>
      </w:r>
    </w:p>
    <w:p w:rsidRPr="005278BA" w:rsidR="005278BA" w:rsidP="00FA1468" w:rsidRDefault="00FA1468" w14:paraId="183BFB4F" w14:textId="49C472E1">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r w:rsidRPr="005278BA" w:rsidR="005278BA">
        <w:t>.</w:t>
      </w:r>
    </w:p>
    <w:p w:rsidRPr="005278BA" w:rsidR="005278BA" w:rsidP="00FA1468" w:rsidRDefault="00FA1468" w14:paraId="5024C8AF" w14:textId="0F9881F5">
      <w:pPr>
        <w:pStyle w:val="bl"/>
      </w:pPr>
      <w:r>
        <w:t>•</w:t>
      </w:r>
      <w:r>
        <w:tab/>
      </w:r>
      <w:r w:rsidRPr="005278BA" w:rsidR="005278BA">
        <w:t>Have students work on instructor-driven discussion questions in groups and report the responses out to the class for discussion.</w:t>
      </w:r>
    </w:p>
    <w:p w:rsidRPr="005278BA" w:rsidR="005278BA" w:rsidP="00FA1468" w:rsidRDefault="00FA1468" w14:paraId="2E33CA40" w14:textId="68BE50D8">
      <w:pPr>
        <w:pStyle w:val="bl"/>
      </w:pPr>
      <w:r>
        <w:t>•</w:t>
      </w:r>
      <w:r>
        <w:tab/>
      </w:r>
      <w:r w:rsidRPr="005278BA" w:rsidR="005278BA">
        <w:t>Provide scenarios for students to role-play in a variety of situations, such as how to explain ambulatory monitoring to a patient, how to educate patients and communicate with healthcare professionals, and how to report results.</w:t>
      </w:r>
    </w:p>
    <w:p w:rsidRPr="005278BA" w:rsidR="005278BA" w:rsidP="00FA1468" w:rsidRDefault="00FA1468" w14:paraId="13E2C993" w14:textId="68305B30">
      <w:pPr>
        <w:pStyle w:val="bl"/>
      </w:pPr>
      <w:r>
        <w:t>•</w:t>
      </w:r>
      <w:r>
        <w:tab/>
      </w:r>
      <w:r w:rsidRPr="005278BA" w:rsidR="005278BA">
        <w:t>Facilitate group discussions in class on various topics, such as the purpose of ambulatory monitoring, the procedure for applying ambulatory monitors, and how to prepare a patient for the procedure.</w:t>
      </w:r>
    </w:p>
    <w:p w:rsidRPr="005278BA" w:rsidR="005278BA" w:rsidP="00FA1468" w:rsidRDefault="00FA1468" w14:paraId="7E5BDB73" w14:textId="22272FC8">
      <w:pPr>
        <w:pStyle w:val="bl"/>
      </w:pPr>
      <w:r>
        <w:t>•</w:t>
      </w:r>
      <w:r>
        <w:tab/>
      </w:r>
      <w:r w:rsidRPr="005278BA" w:rsidR="005278BA">
        <w:t>Have students identify appropriate situations for ambulatory monitoring and then share with other students for peer review.</w:t>
      </w:r>
    </w:p>
    <w:p w:rsidRPr="005278BA" w:rsidR="005278BA" w:rsidP="00FA1468" w:rsidRDefault="00FA1468" w14:paraId="24FEBCD2" w14:textId="7094579C">
      <w:pPr>
        <w:pStyle w:val="bl"/>
      </w:pPr>
      <w:r>
        <w:t>•</w:t>
      </w:r>
      <w:r>
        <w:tab/>
      </w:r>
      <w:r w:rsidRPr="005278BA" w:rsidR="005278BA">
        <w:t>Use the PowerPoint® presentation for Chapter 1</w:t>
      </w:r>
      <w:r>
        <w:t>3</w:t>
      </w:r>
      <w:r w:rsidRPr="005278BA" w:rsidR="005278BA">
        <w:t xml:space="preserve"> for a class lecture and/or review. Use the </w:t>
      </w:r>
      <w:r>
        <w:t>Apply</w:t>
      </w:r>
      <w:r w:rsidRPr="005278BA" w:rsidR="005278BA">
        <w:t xml:space="preserve"> Your Knowledge questions for discussion.</w:t>
      </w:r>
    </w:p>
    <w:p w:rsidRPr="005278BA" w:rsidR="005278BA" w:rsidP="00FA1468" w:rsidRDefault="00FA1468" w14:paraId="5B9E8972" w14:textId="788DA1E7">
      <w:pPr>
        <w:pStyle w:val="bl"/>
      </w:pPr>
      <w:r>
        <w:t>•</w:t>
      </w:r>
      <w:r>
        <w:tab/>
      </w:r>
      <w:r w:rsidRPr="005278BA" w:rsidR="005278BA">
        <w:t>Have students complete and check t</w:t>
      </w:r>
      <w:r>
        <w:t>he C</w:t>
      </w:r>
      <w:r w:rsidRPr="005278BA" w:rsidR="005278BA">
        <w:t xml:space="preserve">hapter </w:t>
      </w:r>
      <w:r>
        <w:t>R</w:t>
      </w:r>
      <w:r w:rsidRPr="005278BA" w:rsidR="005278BA">
        <w:t xml:space="preserve">eview </w:t>
      </w:r>
      <w:r>
        <w:t xml:space="preserve">questions </w:t>
      </w:r>
      <w:r w:rsidRPr="005278BA" w:rsidR="005278BA">
        <w:t>in preparation for the final chapter evaluation.</w:t>
      </w:r>
    </w:p>
    <w:p w:rsidRPr="005278BA" w:rsidR="005278BA" w:rsidP="00FA1468" w:rsidRDefault="00FA1468" w14:paraId="6C0BCD5A" w14:textId="143BC752">
      <w:pPr>
        <w:pStyle w:val="bl"/>
      </w:pPr>
      <w:r>
        <w:t>•</w:t>
      </w:r>
      <w:r>
        <w:tab/>
      </w:r>
      <w:r w:rsidRPr="005278BA" w:rsidR="005278BA">
        <w:t xml:space="preserve">Have </w:t>
      </w:r>
      <w:proofErr w:type="gramStart"/>
      <w:r w:rsidRPr="005278BA" w:rsidR="005278BA">
        <w:t>students</w:t>
      </w:r>
      <w:proofErr w:type="gramEnd"/>
      <w:r w:rsidRPr="005278BA" w:rsidR="005278BA">
        <w:t xml:space="preserve"> complete Connect and Learn Smart assignments.</w:t>
      </w:r>
      <w:r w:rsidR="00692215">
        <w:t xml:space="preserve"> </w:t>
      </w:r>
      <w:r w:rsidRPr="005278BA" w:rsidR="005278BA">
        <w:t>These can be assigned as practice opportunities or graded work for submission.</w:t>
      </w:r>
    </w:p>
    <w:p w:rsidR="00FA1468" w:rsidP="005278BA" w:rsidRDefault="00FA1468" w14:paraId="4084C691" w14:textId="77777777"/>
    <w:p w:rsidRPr="005278BA" w:rsidR="005278BA" w:rsidP="00692215" w:rsidRDefault="005278BA" w14:paraId="1BD1E7F7" w14:textId="50F0AA03">
      <w:pPr>
        <w:pStyle w:val="h2"/>
      </w:pPr>
      <w:r w:rsidRPr="005278BA">
        <w:t>Assess</w:t>
      </w:r>
      <w:r w:rsidR="00202CF1">
        <w:t>ment</w:t>
      </w:r>
    </w:p>
    <w:p w:rsidR="0092648B" w:rsidP="00FA1468" w:rsidRDefault="00FA1468" w14:paraId="3D49A22C" w14:textId="4F7D843E">
      <w:pPr>
        <w:pStyle w:val="bl"/>
      </w:pPr>
      <w:r>
        <w:t>•</w:t>
      </w:r>
      <w:r>
        <w:tab/>
      </w:r>
      <w:r w:rsidR="0092648B">
        <w:t>Have the students practice applying different ambulatory monitors with different application locations to one another, including stress loops.</w:t>
      </w:r>
    </w:p>
    <w:p w:rsidRPr="005278BA" w:rsidR="005278BA" w:rsidP="00FA1468" w:rsidRDefault="0092648B" w14:paraId="5EBCA25B" w14:textId="3A46BF9D">
      <w:pPr>
        <w:pStyle w:val="bl"/>
      </w:pPr>
      <w:r>
        <w:t>•</w:t>
      </w:r>
      <w:r>
        <w:tab/>
      </w:r>
      <w:r w:rsidRPr="005278BA" w:rsidR="005278BA">
        <w:t>Using the test bank for Chapter 1</w:t>
      </w:r>
      <w:r w:rsidR="00692215">
        <w:t>3</w:t>
      </w:r>
      <w:r w:rsidRPr="005278BA" w:rsidR="005278BA">
        <w:t>, create a written test in two versions for a final evaluation of student proficiency.</w:t>
      </w:r>
    </w:p>
    <w:p w:rsidRPr="005278BA" w:rsidR="005278BA" w:rsidP="00FA1468" w:rsidRDefault="00FA1468" w14:paraId="05AD5CAC" w14:textId="7E24B581">
      <w:pPr>
        <w:pStyle w:val="bl"/>
      </w:pPr>
      <w:r>
        <w:t>•</w:t>
      </w:r>
      <w:r>
        <w:tab/>
      </w:r>
      <w:r w:rsidRPr="005278BA" w:rsidR="005278BA">
        <w:t xml:space="preserve">Have </w:t>
      </w:r>
      <w:proofErr w:type="gramStart"/>
      <w:r w:rsidRPr="005278BA" w:rsidR="005278BA">
        <w:t>students</w:t>
      </w:r>
      <w:proofErr w:type="gramEnd"/>
      <w:r w:rsidRPr="005278BA" w:rsidR="005278BA">
        <w:t xml:space="preserve"> complete LearnSmart and Connect activities, as assigned.</w:t>
      </w:r>
    </w:p>
    <w:p w:rsidRPr="005278BA" w:rsidR="005278BA" w:rsidP="00FA1468" w:rsidRDefault="00FA1468" w14:paraId="66C8DD44" w14:textId="142A28BC">
      <w:pPr>
        <w:pStyle w:val="bl"/>
      </w:pPr>
      <w:r>
        <w:t>•</w:t>
      </w:r>
      <w:r>
        <w:tab/>
      </w:r>
      <w:r w:rsidRPr="005278BA" w:rsidR="005278BA">
        <w:t>Create a Chapter 1</w:t>
      </w:r>
      <w:r w:rsidR="00692215">
        <w:t>3</w:t>
      </w:r>
      <w:r w:rsidRPr="005278BA" w:rsidR="005278BA">
        <w:t xml:space="preserve"> test or quiz in Connect to evaluate student proficiency.</w:t>
      </w:r>
    </w:p>
    <w:p w:rsidRPr="005278BA" w:rsidR="005278BA" w:rsidP="00FA1468" w:rsidRDefault="00FA1468" w14:paraId="42DD6F0A" w14:textId="5703E57F">
      <w:pPr>
        <w:pStyle w:val="bl"/>
      </w:pPr>
      <w:r>
        <w:t>•</w:t>
      </w:r>
      <w:r>
        <w:tab/>
      </w:r>
      <w:r w:rsidRPr="005278BA" w:rsidR="005278BA">
        <w:t>Have students write and submit a reflectio</w:t>
      </w:r>
      <w:r w:rsidR="00692215">
        <w:t>n of key concepts for Chapter 13</w:t>
      </w:r>
      <w:r w:rsidRPr="005278BA" w:rsidR="005278BA">
        <w:t>.</w:t>
      </w:r>
      <w:r w:rsidR="00692215">
        <w:t xml:space="preserve"> </w:t>
      </w:r>
      <w:r w:rsidRPr="005278BA" w:rsidR="005278BA">
        <w:t>Submission can also be via an uploaded assignment through Connect.</w:t>
      </w:r>
    </w:p>
    <w:p w:rsidRPr="005278BA" w:rsidR="005278BA" w:rsidP="005278BA" w:rsidRDefault="005278BA" w14:paraId="43F9BDB5" w14:textId="77777777"/>
    <w:p w:rsidR="00202CF1" w:rsidRDefault="00202CF1" w14:paraId="5EEF91E2" w14:textId="3BB706D6">
      <w:pPr>
        <w:spacing w:after="120"/>
        <w:ind w:left="720" w:hanging="360"/>
      </w:pPr>
      <w:r>
        <w:br w:type="page"/>
      </w:r>
    </w:p>
    <w:p w:rsidRPr="00F85651" w:rsidR="00202CF1" w:rsidP="00202CF1" w:rsidRDefault="00202CF1" w14:paraId="0BB1BF57" w14:textId="77777777">
      <w:pPr>
        <w:pStyle w:val="h1"/>
        <w:jc w:val="center"/>
      </w:pPr>
      <w:r w:rsidRPr="00F85651">
        <w:lastRenderedPageBreak/>
        <w:t>Answer Key</w:t>
      </w:r>
    </w:p>
    <w:p w:rsidRPr="00F85651" w:rsidR="00202CF1" w:rsidP="00202CF1" w:rsidRDefault="00202CF1" w14:paraId="3D061D02" w14:textId="77777777">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rsidR="00054CDE" w:rsidP="005278BA" w:rsidRDefault="00054CDE" w14:paraId="778E2019" w14:textId="77777777"/>
    <w:p w:rsidRPr="00665CD7" w:rsidR="00202CF1" w:rsidP="00D31C01" w:rsidRDefault="00202CF1" w14:paraId="40E27424" w14:textId="77777777">
      <w:pPr>
        <w:pStyle w:val="h3"/>
      </w:pPr>
      <w:r w:rsidRPr="00665CD7">
        <w:t xml:space="preserve">LO </w:t>
      </w:r>
      <w:r>
        <w:t>13</w:t>
      </w:r>
      <w:r w:rsidRPr="00665CD7">
        <w:t>.1</w:t>
      </w:r>
    </w:p>
    <w:p w:rsidRPr="00CB6C27" w:rsidR="00202CF1" w:rsidP="00D31C01" w:rsidRDefault="00202CF1" w14:paraId="4A8E4D30" w14:textId="701693AD">
      <w:pPr>
        <w:pStyle w:val="ckptquestions"/>
      </w:pPr>
      <w:r>
        <w:t xml:space="preserve">Checkpoint </w:t>
      </w:r>
      <w:r w:rsidRPr="00CB6C27">
        <w:t>Question</w:t>
      </w:r>
    </w:p>
    <w:p w:rsidR="00202CF1" w:rsidP="00D31C01" w:rsidRDefault="00202CF1" w14:paraId="5034088C" w14:textId="69153DBB">
      <w:pPr>
        <w:pStyle w:val="answernl"/>
      </w:pPr>
      <w:r>
        <w:tab/>
      </w:r>
      <w:r>
        <w:t>1.</w:t>
      </w:r>
      <w:r>
        <w:tab/>
      </w:r>
      <w:r w:rsidR="00D31C01">
        <w:t>P</w:t>
      </w:r>
      <w:r w:rsidRPr="009C2E24" w:rsidR="00D31C01">
        <w:t xml:space="preserve">roviding patient education, </w:t>
      </w:r>
      <w:r w:rsidR="00D31C01">
        <w:t>a</w:t>
      </w:r>
      <w:r w:rsidRPr="009C2E24">
        <w:t xml:space="preserve">pplying and removing the monitor, </w:t>
      </w:r>
      <w:r w:rsidR="00D31C01">
        <w:t xml:space="preserve">distinguishing artifact, </w:t>
      </w:r>
      <w:r w:rsidRPr="009C2E24" w:rsidR="00D31C01">
        <w:t>scanning the digital disk,</w:t>
      </w:r>
      <w:r w:rsidR="00D31C01">
        <w:t xml:space="preserve"> </w:t>
      </w:r>
      <w:r w:rsidRPr="009C2E24">
        <w:t>ensurin</w:t>
      </w:r>
      <w:r w:rsidR="00D31C01">
        <w:t>g the placement of the results.</w:t>
      </w:r>
    </w:p>
    <w:p w:rsidR="00202CF1" w:rsidP="00202CF1" w:rsidRDefault="00202CF1" w14:paraId="7738C217" w14:textId="77777777">
      <w:pPr>
        <w:pStyle w:val="nl"/>
      </w:pPr>
    </w:p>
    <w:p w:rsidRPr="0081163E" w:rsidR="00202CF1" w:rsidP="00D31C01" w:rsidRDefault="00202CF1" w14:paraId="577AE763" w14:textId="77777777">
      <w:pPr>
        <w:pStyle w:val="h3"/>
      </w:pPr>
      <w:r w:rsidRPr="00665CD7">
        <w:t xml:space="preserve">LO </w:t>
      </w:r>
      <w:r w:rsidRPr="00D31C01">
        <w:t>13</w:t>
      </w:r>
      <w:r w:rsidRPr="00665CD7">
        <w:t>.</w:t>
      </w:r>
      <w:r>
        <w:t>2</w:t>
      </w:r>
    </w:p>
    <w:p w:rsidR="00202CF1" w:rsidP="00D31C01" w:rsidRDefault="00202CF1" w14:paraId="210BA4B2" w14:textId="77777777">
      <w:pPr>
        <w:pStyle w:val="ckptquestions"/>
      </w:pPr>
      <w:r>
        <w:t>Checkpoint</w:t>
      </w:r>
      <w:r w:rsidRPr="00CB6C27">
        <w:t xml:space="preserve"> Question</w:t>
      </w:r>
      <w:r>
        <w:t>s</w:t>
      </w:r>
      <w:r w:rsidRPr="008F7715">
        <w:rPr>
          <w:rStyle w:val="LOref"/>
          <w:b w:val="0"/>
        </w:rPr>
        <w:t xml:space="preserve"> </w:t>
      </w:r>
    </w:p>
    <w:p w:rsidR="00202CF1" w:rsidP="00D31C01" w:rsidRDefault="00202CF1" w14:paraId="56BA1170" w14:textId="77777777">
      <w:pPr>
        <w:pStyle w:val="answernl"/>
      </w:pPr>
      <w:r w:rsidRPr="00BB174F">
        <w:tab/>
      </w:r>
      <w:r w:rsidRPr="00BB174F">
        <w:t>1.</w:t>
      </w:r>
      <w:r w:rsidRPr="00BB174F">
        <w:tab/>
      </w:r>
      <w:r w:rsidRPr="009C2E24">
        <w:t xml:space="preserve">The healthcare provider who interprets the results </w:t>
      </w:r>
      <w:r>
        <w:t>needs to</w:t>
      </w:r>
      <w:r w:rsidRPr="009C2E24">
        <w:t xml:space="preserve"> compare the activities in the diary with the ECG tracing </w:t>
      </w:r>
      <w:proofErr w:type="gramStart"/>
      <w:r w:rsidRPr="009C2E24">
        <w:t xml:space="preserve">to </w:t>
      </w:r>
      <w:r>
        <w:t xml:space="preserve"> link</w:t>
      </w:r>
      <w:proofErr w:type="gramEnd"/>
      <w:r>
        <w:t xml:space="preserve"> symptoms or events with</w:t>
      </w:r>
      <w:r w:rsidRPr="009C2E24">
        <w:t xml:space="preserve"> any abnormalities</w:t>
      </w:r>
      <w:r>
        <w:t xml:space="preserve"> captured in the recording</w:t>
      </w:r>
    </w:p>
    <w:p w:rsidR="00202CF1" w:rsidP="00202CF1" w:rsidRDefault="00202CF1" w14:paraId="41C59F96" w14:textId="77777777">
      <w:pPr>
        <w:pStyle w:val="nl"/>
      </w:pPr>
    </w:p>
    <w:p w:rsidRPr="0081163E" w:rsidR="00202CF1" w:rsidP="00D31C01" w:rsidRDefault="00202CF1" w14:paraId="55880D71" w14:textId="77777777">
      <w:pPr>
        <w:pStyle w:val="h3"/>
      </w:pPr>
      <w:r w:rsidRPr="00665CD7">
        <w:t xml:space="preserve">LO </w:t>
      </w:r>
      <w:r>
        <w:t>13</w:t>
      </w:r>
      <w:r w:rsidRPr="00665CD7">
        <w:t>.</w:t>
      </w:r>
      <w:r>
        <w:t>3</w:t>
      </w:r>
    </w:p>
    <w:p w:rsidR="00D31C01" w:rsidP="00D31C01" w:rsidRDefault="00D31C01" w14:paraId="61540BF4" w14:textId="77777777">
      <w:pPr>
        <w:pStyle w:val="Think"/>
      </w:pPr>
      <w:r>
        <w:t>Think It Through:  Patient Problems</w:t>
      </w:r>
      <w:r w:rsidRPr="008F7715">
        <w:rPr>
          <w:rStyle w:val="LOref"/>
          <w:b w:val="0"/>
        </w:rPr>
        <w:t xml:space="preserve"> </w:t>
      </w:r>
    </w:p>
    <w:p w:rsidRPr="009C2E24" w:rsidR="00D31C01" w:rsidP="00D31C01" w:rsidRDefault="00D31C01" w14:paraId="705B69DA" w14:textId="4B9F3EFA">
      <w:pPr>
        <w:pStyle w:val="answertxt"/>
      </w:pPr>
      <w:r>
        <w:t xml:space="preserve">Tell the patient he or she needs to check the electrodes because one or more of them may have become loose. If the electrodes are in place, check the cable connections to the sensors and the monitoring unit, </w:t>
      </w:r>
      <w:proofErr w:type="gramStart"/>
      <w:r>
        <w:t>then</w:t>
      </w:r>
      <w:proofErr w:type="gramEnd"/>
      <w:r>
        <w:t xml:space="preserve"> check any batteries or other electronic components to be sure they are functioning correctly.</w:t>
      </w:r>
    </w:p>
    <w:p w:rsidR="00202CF1" w:rsidP="00D31C01" w:rsidRDefault="00202CF1" w14:paraId="5F787A9F" w14:textId="7DD24462">
      <w:pPr>
        <w:pStyle w:val="ckptquestions"/>
      </w:pPr>
      <w:r>
        <w:t>Checkpoint</w:t>
      </w:r>
      <w:r w:rsidRPr="00CB6C27">
        <w:t xml:space="preserve"> Question</w:t>
      </w:r>
    </w:p>
    <w:p w:rsidRPr="009C2E24" w:rsidR="00202CF1" w:rsidP="00D31C01" w:rsidRDefault="00D31C01" w14:paraId="2C05060C" w14:textId="26B367B9">
      <w:pPr>
        <w:pStyle w:val="answernl"/>
      </w:pPr>
      <w:r>
        <w:tab/>
      </w:r>
      <w:r>
        <w:t>1.</w:t>
      </w:r>
      <w:r>
        <w:tab/>
      </w:r>
      <w:r w:rsidRPr="009C2E24" w:rsidR="00202CF1">
        <w:t xml:space="preserve">Real-time monitoring means that during the monitoring a person is viewing the ECG tracing </w:t>
      </w:r>
      <w:r w:rsidR="00202CF1">
        <w:t>as</w:t>
      </w:r>
      <w:r w:rsidRPr="009C2E24" w:rsidR="00202CF1">
        <w:t xml:space="preserve"> it occurs.</w:t>
      </w:r>
    </w:p>
    <w:p w:rsidRPr="00981A9E" w:rsidR="00202CF1" w:rsidP="00202CF1" w:rsidRDefault="00202CF1" w14:paraId="19877B0C" w14:textId="77777777">
      <w:pPr>
        <w:pStyle w:val="nl"/>
        <w:ind w:left="510" w:firstLine="0"/>
      </w:pPr>
    </w:p>
    <w:p w:rsidR="00202CF1" w:rsidP="00D31C01" w:rsidRDefault="00202CF1" w14:paraId="7D884B28" w14:textId="77777777">
      <w:pPr>
        <w:pStyle w:val="h3"/>
      </w:pPr>
      <w:r w:rsidRPr="00665CD7">
        <w:t xml:space="preserve">LO </w:t>
      </w:r>
      <w:r w:rsidRPr="00D31C01">
        <w:t>13</w:t>
      </w:r>
      <w:r w:rsidRPr="00665CD7">
        <w:t>.</w:t>
      </w:r>
      <w:r>
        <w:t>4</w:t>
      </w:r>
    </w:p>
    <w:p w:rsidR="00D31C01" w:rsidP="00D31C01" w:rsidRDefault="00D31C01" w14:paraId="5CE81065" w14:textId="77777777">
      <w:pPr>
        <w:pStyle w:val="Think"/>
      </w:pPr>
      <w:r>
        <w:t>Think It Through:  Patient Instructions</w:t>
      </w:r>
    </w:p>
    <w:p w:rsidRPr="009C2E24" w:rsidR="00D31C01" w:rsidP="00D31C01" w:rsidRDefault="00D31C01" w14:paraId="4DC9E4BB" w14:textId="77777777">
      <w:pPr>
        <w:pStyle w:val="answertxt"/>
      </w:pPr>
      <w:r>
        <w:t>Explain to the patient that although he is encouraged to continue all of his daily activities, the electrodes and monitor cannot be immersed in water. This includes showering, taking a tub bath, and—unfortunately—participating in a swim meet.</w:t>
      </w:r>
    </w:p>
    <w:p w:rsidR="00202CF1" w:rsidP="00D31C01" w:rsidRDefault="00202CF1" w14:paraId="70B82887" w14:textId="49962657">
      <w:pPr>
        <w:pStyle w:val="ckptquestions"/>
      </w:pPr>
      <w:r>
        <w:t>Checkpoint</w:t>
      </w:r>
      <w:r w:rsidRPr="00CB6C27">
        <w:t xml:space="preserve"> Question</w:t>
      </w:r>
    </w:p>
    <w:p w:rsidR="00202CF1" w:rsidP="00D31C01" w:rsidRDefault="00202CF1" w14:paraId="63F7AB91" w14:textId="77777777">
      <w:pPr>
        <w:pStyle w:val="answernl"/>
      </w:pPr>
      <w:r>
        <w:tab/>
      </w:r>
      <w:r>
        <w:t>1.</w:t>
      </w:r>
      <w:r>
        <w:tab/>
      </w:r>
      <w:proofErr w:type="gramStart"/>
      <w:r w:rsidRPr="009C2E24">
        <w:t>For</w:t>
      </w:r>
      <w:proofErr w:type="gramEnd"/>
      <w:r w:rsidRPr="009C2E24">
        <w:t xml:space="preserve"> comfort and convenience, to reduce artifact, and to provide access to the chest.</w:t>
      </w:r>
    </w:p>
    <w:p w:rsidR="00202CF1" w:rsidP="00202CF1" w:rsidRDefault="00202CF1" w14:paraId="2F7DC280" w14:textId="77777777">
      <w:pPr>
        <w:pStyle w:val="nl"/>
      </w:pPr>
    </w:p>
    <w:p w:rsidR="00D31C01" w:rsidRDefault="00D31C01" w14:paraId="454EBDEA" w14:textId="77777777">
      <w:pPr>
        <w:spacing w:after="120"/>
        <w:ind w:left="720" w:hanging="360"/>
        <w:rPr>
          <w:rFonts w:asciiTheme="minorHAnsi" w:hAnsiTheme="minorHAnsi"/>
          <w:b/>
          <w:color w:val="0070C0"/>
          <w:szCs w:val="20"/>
        </w:rPr>
      </w:pPr>
      <w:r>
        <w:rPr>
          <w:color w:val="0070C0"/>
        </w:rPr>
        <w:br w:type="page"/>
      </w:r>
    </w:p>
    <w:p w:rsidRPr="0081163E" w:rsidR="00202CF1" w:rsidP="00D31C01" w:rsidRDefault="00202CF1" w14:paraId="069B86C3" w14:textId="2049ABC1">
      <w:pPr>
        <w:pStyle w:val="h3"/>
      </w:pPr>
      <w:r w:rsidRPr="00665CD7">
        <w:lastRenderedPageBreak/>
        <w:t xml:space="preserve">LO </w:t>
      </w:r>
      <w:r>
        <w:t>13</w:t>
      </w:r>
      <w:r w:rsidRPr="00665CD7">
        <w:t>.</w:t>
      </w:r>
      <w:r>
        <w:t>5</w:t>
      </w:r>
    </w:p>
    <w:p w:rsidR="00202CF1" w:rsidP="00D31C01" w:rsidRDefault="00202CF1" w14:paraId="178DADA6" w14:textId="288CF36B">
      <w:pPr>
        <w:pStyle w:val="ckptquestions"/>
      </w:pPr>
      <w:r>
        <w:t>Checkpoint</w:t>
      </w:r>
      <w:r w:rsidRPr="00CB6C27">
        <w:t xml:space="preserve"> Question</w:t>
      </w:r>
    </w:p>
    <w:p w:rsidR="00202CF1" w:rsidP="00D31C01" w:rsidRDefault="00202CF1" w14:paraId="314B85BC" w14:textId="77777777">
      <w:pPr>
        <w:pStyle w:val="answernl"/>
      </w:pPr>
      <w:r>
        <w:tab/>
      </w:r>
      <w:r>
        <w:t>1.</w:t>
      </w:r>
      <w:r>
        <w:tab/>
      </w:r>
      <w:r w:rsidRPr="009C2E24">
        <w:t>“Let me check with my supervisor to ensure that I answer this question correctly” or “Give me a second; I will ask the doctor to be certain I answer correctly.”</w:t>
      </w:r>
    </w:p>
    <w:p w:rsidR="00202CF1" w:rsidP="00202CF1" w:rsidRDefault="00202CF1" w14:paraId="3C2C5B7F" w14:textId="77777777">
      <w:pPr>
        <w:pStyle w:val="h3"/>
        <w:rPr>
          <w:color w:val="0070C0"/>
        </w:rPr>
      </w:pPr>
    </w:p>
    <w:p w:rsidRPr="0081163E" w:rsidR="00202CF1" w:rsidP="00D31C01" w:rsidRDefault="00202CF1" w14:paraId="0CBEEF08" w14:textId="77777777">
      <w:pPr>
        <w:pStyle w:val="h3"/>
      </w:pPr>
      <w:r w:rsidRPr="00665CD7">
        <w:t xml:space="preserve">LO </w:t>
      </w:r>
      <w:r>
        <w:t>13</w:t>
      </w:r>
      <w:r w:rsidRPr="00665CD7">
        <w:t>.</w:t>
      </w:r>
      <w:r>
        <w:t>6</w:t>
      </w:r>
    </w:p>
    <w:p w:rsidR="00202CF1" w:rsidP="00D31C01" w:rsidRDefault="00202CF1" w14:paraId="13E4BBDC" w14:textId="6F0516A7">
      <w:pPr>
        <w:pStyle w:val="ckptquestions"/>
      </w:pPr>
      <w:r>
        <w:t>Checkpoint</w:t>
      </w:r>
      <w:r w:rsidRPr="00CB6C27">
        <w:t xml:space="preserve"> Question</w:t>
      </w:r>
    </w:p>
    <w:p w:rsidR="00202CF1" w:rsidP="00D31C01" w:rsidRDefault="00202CF1" w14:paraId="49079201" w14:textId="77777777">
      <w:pPr>
        <w:pStyle w:val="answernl"/>
      </w:pPr>
      <w:r>
        <w:tab/>
      </w:r>
      <w:r>
        <w:t>1.</w:t>
      </w:r>
      <w:r>
        <w:tab/>
      </w:r>
      <w:r w:rsidRPr="009C2E24">
        <w:t>Leads or wires become loose or detached, or are pulling.  The monitor, wires, or electrodes get wet.</w:t>
      </w:r>
    </w:p>
    <w:p w:rsidR="00202CF1" w:rsidP="00202CF1" w:rsidRDefault="00202CF1" w14:paraId="4CA1D8E2" w14:textId="77777777">
      <w:pPr>
        <w:pStyle w:val="nl"/>
        <w:ind w:left="510" w:firstLine="0"/>
      </w:pPr>
    </w:p>
    <w:p w:rsidRPr="0081163E" w:rsidR="00202CF1" w:rsidP="00D31C01" w:rsidRDefault="00202CF1" w14:paraId="780A2CA4" w14:textId="77777777">
      <w:pPr>
        <w:pStyle w:val="h3"/>
      </w:pPr>
      <w:r w:rsidRPr="00665CD7">
        <w:t xml:space="preserve">LO </w:t>
      </w:r>
      <w:r w:rsidRPr="00D31C01">
        <w:t>13</w:t>
      </w:r>
      <w:r w:rsidRPr="00665CD7">
        <w:t>.</w:t>
      </w:r>
      <w:r>
        <w:t>7</w:t>
      </w:r>
    </w:p>
    <w:p w:rsidR="00D31C01" w:rsidP="00D31C01" w:rsidRDefault="00D31C01" w14:paraId="5256E6FA" w14:textId="28B5CE1E">
      <w:pPr>
        <w:pStyle w:val="Think"/>
      </w:pPr>
      <w:r>
        <w:t>Think It Through:  No Diary</w:t>
      </w:r>
    </w:p>
    <w:p w:rsidRPr="009C2E24" w:rsidR="00D31C01" w:rsidP="00D31C01" w:rsidRDefault="00D31C01" w14:paraId="6AE7F0F1" w14:textId="77777777">
      <w:pPr>
        <w:pStyle w:val="answertxt"/>
      </w:pPr>
      <w:r w:rsidRPr="009C2E24">
        <w:t>Ask the patient to return with the diary before removing the monitor.</w:t>
      </w:r>
    </w:p>
    <w:p w:rsidR="00202CF1" w:rsidP="00D31C01" w:rsidRDefault="00202CF1" w14:paraId="395F87EA" w14:textId="77777777">
      <w:pPr>
        <w:pStyle w:val="ckptquestions"/>
      </w:pPr>
      <w:r>
        <w:t>Checkpoint</w:t>
      </w:r>
      <w:r w:rsidRPr="00CB6C27">
        <w:t xml:space="preserve"> Question</w:t>
      </w:r>
      <w:r>
        <w:t>s</w:t>
      </w:r>
      <w:r w:rsidRPr="008F7715">
        <w:t xml:space="preserve"> </w:t>
      </w:r>
    </w:p>
    <w:p w:rsidR="00202CF1" w:rsidP="00D31C01" w:rsidRDefault="00202CF1" w14:paraId="20EDEB0F" w14:textId="77777777">
      <w:pPr>
        <w:pStyle w:val="answernl"/>
      </w:pPr>
      <w:r>
        <w:tab/>
      </w:r>
      <w:r>
        <w:t>1.</w:t>
      </w:r>
      <w:r>
        <w:tab/>
      </w:r>
      <w:r w:rsidRPr="009C2E24">
        <w:t>Improper lead attachment, incomplete patient diary, failure of patient to maintain normal routine.</w:t>
      </w:r>
    </w:p>
    <w:p w:rsidRPr="00EB2F10" w:rsidR="00202CF1" w:rsidP="00202CF1" w:rsidRDefault="00202CF1" w14:paraId="625F6A20" w14:textId="77777777">
      <w:pPr>
        <w:pStyle w:val="nl"/>
        <w:ind w:left="510" w:firstLine="0"/>
      </w:pPr>
    </w:p>
    <w:p w:rsidR="00202CF1" w:rsidP="00D31C01" w:rsidRDefault="00202CF1" w14:paraId="01773900" w14:textId="77777777">
      <w:pPr>
        <w:pStyle w:val="h1"/>
        <w:jc w:val="center"/>
      </w:pPr>
      <w:r w:rsidRPr="00D31C01">
        <w:t>Chapter</w:t>
      </w:r>
      <w:r w:rsidRPr="00276026">
        <w:t xml:space="preserve"> Review</w:t>
      </w:r>
    </w:p>
    <w:p w:rsidRPr="00276026" w:rsidR="00D31C01" w:rsidP="00D31C01" w:rsidRDefault="00D31C01" w14:paraId="61B12FA3" w14:textId="77777777">
      <w:pPr>
        <w:pStyle w:val="h1"/>
        <w:jc w:val="center"/>
      </w:pPr>
    </w:p>
    <w:p w:rsidR="00202CF1" w:rsidP="00202CF1" w:rsidRDefault="00202CF1" w14:paraId="55D273A4" w14:textId="77777777">
      <w:pPr>
        <w:pStyle w:val="h2"/>
      </w:pPr>
      <w:r>
        <w:t>Ordering</w:t>
      </w:r>
      <w:r w:rsidRPr="00E27F1A">
        <w:rPr>
          <w:rStyle w:val="LOref"/>
          <w:b w:val="0"/>
        </w:rPr>
        <w:t xml:space="preserve"> </w:t>
      </w:r>
    </w:p>
    <w:p w:rsidRPr="00D31C01" w:rsidR="00202CF1" w:rsidP="00D31C01" w:rsidRDefault="00202CF1" w14:paraId="05AB2EBA" w14:textId="77777777">
      <w:pPr>
        <w:pStyle w:val="answernl"/>
        <w:tabs>
          <w:tab w:val="clear" w:pos="900"/>
          <w:tab w:val="left" w:pos="1080"/>
        </w:tabs>
      </w:pPr>
      <w:r w:rsidRPr="00D31C01">
        <w:tab/>
      </w:r>
      <w:r w:rsidRPr="00D31C01">
        <w:t>1.</w:t>
      </w:r>
      <w:r w:rsidRPr="00D31C01">
        <w:tab/>
      </w:r>
      <w:r w:rsidRPr="00D31C01">
        <w:t>4</w:t>
      </w:r>
      <w:r w:rsidRPr="00D31C01">
        <w:tab/>
      </w:r>
      <w:r w:rsidRPr="00D31C01">
        <w:rPr>
          <w:rStyle w:val="LOref"/>
          <w:rFonts w:asciiTheme="minorHAnsi" w:hAnsiTheme="minorHAnsi"/>
          <w:color w:val="0070C0"/>
          <w:sz w:val="24"/>
        </w:rPr>
        <w:t>(LO 13.6)</w:t>
      </w:r>
    </w:p>
    <w:p w:rsidRPr="00D31C01" w:rsidR="00202CF1" w:rsidP="00D31C01" w:rsidRDefault="00202CF1" w14:paraId="132C53D7" w14:textId="77777777">
      <w:pPr>
        <w:pStyle w:val="answernl"/>
        <w:tabs>
          <w:tab w:val="clear" w:pos="900"/>
          <w:tab w:val="left" w:pos="1080"/>
        </w:tabs>
      </w:pPr>
      <w:r w:rsidRPr="00D31C01">
        <w:tab/>
      </w:r>
      <w:r w:rsidRPr="00D31C01">
        <w:t>2.</w:t>
      </w:r>
      <w:r w:rsidRPr="00D31C01">
        <w:tab/>
      </w:r>
      <w:r w:rsidRPr="00D31C01">
        <w:t>1</w:t>
      </w:r>
      <w:r w:rsidRPr="00D31C01">
        <w:tab/>
      </w:r>
      <w:r w:rsidRPr="00D31C01">
        <w:rPr>
          <w:rStyle w:val="LOref"/>
          <w:rFonts w:asciiTheme="minorHAnsi" w:hAnsiTheme="minorHAnsi"/>
          <w:color w:val="0070C0"/>
          <w:sz w:val="24"/>
        </w:rPr>
        <w:t>(LO 13.6)</w:t>
      </w:r>
    </w:p>
    <w:p w:rsidRPr="00D31C01" w:rsidR="00202CF1" w:rsidP="00D31C01" w:rsidRDefault="00202CF1" w14:paraId="26991069" w14:textId="77777777">
      <w:pPr>
        <w:pStyle w:val="answernl"/>
        <w:tabs>
          <w:tab w:val="clear" w:pos="900"/>
          <w:tab w:val="left" w:pos="1080"/>
        </w:tabs>
      </w:pPr>
      <w:r w:rsidRPr="00D31C01">
        <w:tab/>
      </w:r>
      <w:r w:rsidRPr="00D31C01">
        <w:t>3.</w:t>
      </w:r>
      <w:r w:rsidRPr="00D31C01">
        <w:tab/>
      </w:r>
      <w:r w:rsidRPr="00D31C01">
        <w:t>3</w:t>
      </w:r>
      <w:r w:rsidRPr="00D31C01">
        <w:tab/>
      </w:r>
      <w:r w:rsidRPr="00D31C01">
        <w:rPr>
          <w:rStyle w:val="LOref"/>
          <w:rFonts w:asciiTheme="minorHAnsi" w:hAnsiTheme="minorHAnsi"/>
          <w:color w:val="0070C0"/>
          <w:sz w:val="24"/>
        </w:rPr>
        <w:t>(LO 13.6)</w:t>
      </w:r>
    </w:p>
    <w:p w:rsidRPr="00D31C01" w:rsidR="00202CF1" w:rsidP="00D31C01" w:rsidRDefault="00202CF1" w14:paraId="5917538D" w14:textId="77777777">
      <w:pPr>
        <w:pStyle w:val="answernl"/>
        <w:tabs>
          <w:tab w:val="clear" w:pos="900"/>
          <w:tab w:val="left" w:pos="1080"/>
        </w:tabs>
      </w:pPr>
      <w:r w:rsidRPr="00D31C01">
        <w:tab/>
      </w:r>
      <w:r w:rsidRPr="00D31C01">
        <w:t>4.</w:t>
      </w:r>
      <w:r w:rsidRPr="00D31C01">
        <w:tab/>
      </w:r>
      <w:r w:rsidRPr="00D31C01">
        <w:t>2</w:t>
      </w:r>
      <w:r w:rsidRPr="00D31C01">
        <w:tab/>
      </w:r>
      <w:r w:rsidRPr="00D31C01">
        <w:rPr>
          <w:rStyle w:val="LOref"/>
          <w:rFonts w:asciiTheme="minorHAnsi" w:hAnsiTheme="minorHAnsi"/>
          <w:color w:val="0070C0"/>
          <w:sz w:val="24"/>
        </w:rPr>
        <w:t>(LO 13.6)</w:t>
      </w:r>
    </w:p>
    <w:p w:rsidRPr="00D31C01" w:rsidR="00202CF1" w:rsidP="00D31C01" w:rsidRDefault="00202CF1" w14:paraId="6EED2608" w14:textId="77777777">
      <w:pPr>
        <w:pStyle w:val="answernl"/>
        <w:tabs>
          <w:tab w:val="clear" w:pos="900"/>
          <w:tab w:val="left" w:pos="1080"/>
        </w:tabs>
      </w:pPr>
      <w:r w:rsidRPr="00D31C01">
        <w:tab/>
      </w:r>
      <w:r w:rsidRPr="00D31C01">
        <w:t>5.</w:t>
      </w:r>
      <w:r w:rsidRPr="00D31C01">
        <w:tab/>
      </w:r>
      <w:r w:rsidRPr="00D31C01">
        <w:t>13</w:t>
      </w:r>
      <w:r w:rsidRPr="00D31C01">
        <w:tab/>
      </w:r>
      <w:r w:rsidRPr="00D31C01">
        <w:rPr>
          <w:rStyle w:val="LOref"/>
          <w:rFonts w:asciiTheme="minorHAnsi" w:hAnsiTheme="minorHAnsi"/>
          <w:color w:val="0070C0"/>
          <w:sz w:val="24"/>
        </w:rPr>
        <w:t>(LO 13.6)</w:t>
      </w:r>
    </w:p>
    <w:p w:rsidRPr="00D31C01" w:rsidR="00202CF1" w:rsidP="00D31C01" w:rsidRDefault="00202CF1" w14:paraId="1AD8EAA2" w14:textId="77777777">
      <w:pPr>
        <w:pStyle w:val="answernl"/>
        <w:tabs>
          <w:tab w:val="clear" w:pos="900"/>
          <w:tab w:val="left" w:pos="1080"/>
        </w:tabs>
      </w:pPr>
      <w:r w:rsidRPr="00D31C01">
        <w:tab/>
      </w:r>
      <w:r w:rsidRPr="00D31C01">
        <w:t>6.</w:t>
      </w:r>
      <w:r w:rsidRPr="00D31C01">
        <w:tab/>
      </w:r>
      <w:r w:rsidRPr="00D31C01">
        <w:t>6</w:t>
      </w:r>
      <w:r w:rsidRPr="00D31C01">
        <w:tab/>
      </w:r>
      <w:r w:rsidRPr="00D31C01">
        <w:rPr>
          <w:rStyle w:val="LOref"/>
          <w:rFonts w:asciiTheme="minorHAnsi" w:hAnsiTheme="minorHAnsi"/>
          <w:color w:val="0070C0"/>
          <w:sz w:val="24"/>
        </w:rPr>
        <w:t>(LO 13.6)</w:t>
      </w:r>
    </w:p>
    <w:p w:rsidRPr="00D31C01" w:rsidR="00202CF1" w:rsidP="00D31C01" w:rsidRDefault="00202CF1" w14:paraId="0EAE07B8" w14:textId="77777777">
      <w:pPr>
        <w:pStyle w:val="answernl"/>
        <w:tabs>
          <w:tab w:val="clear" w:pos="900"/>
          <w:tab w:val="left" w:pos="1080"/>
        </w:tabs>
      </w:pPr>
      <w:r w:rsidRPr="00D31C01">
        <w:tab/>
      </w:r>
      <w:r w:rsidRPr="00D31C01">
        <w:t>7.</w:t>
      </w:r>
      <w:r w:rsidRPr="00D31C01">
        <w:tab/>
      </w:r>
      <w:r w:rsidRPr="00D31C01">
        <w:t>11</w:t>
      </w:r>
      <w:r w:rsidRPr="00D31C01">
        <w:tab/>
      </w:r>
      <w:r w:rsidRPr="00D31C01">
        <w:rPr>
          <w:rStyle w:val="LOref"/>
          <w:rFonts w:asciiTheme="minorHAnsi" w:hAnsiTheme="minorHAnsi"/>
          <w:color w:val="0070C0"/>
          <w:sz w:val="24"/>
        </w:rPr>
        <w:t>(LO 13.6)</w:t>
      </w:r>
    </w:p>
    <w:p w:rsidRPr="00D31C01" w:rsidR="00202CF1" w:rsidP="00D31C01" w:rsidRDefault="00202CF1" w14:paraId="456AE088" w14:textId="77777777">
      <w:pPr>
        <w:pStyle w:val="answernl"/>
        <w:tabs>
          <w:tab w:val="clear" w:pos="900"/>
          <w:tab w:val="left" w:pos="1080"/>
        </w:tabs>
      </w:pPr>
      <w:r w:rsidRPr="00D31C01">
        <w:tab/>
      </w:r>
      <w:r w:rsidRPr="00D31C01">
        <w:t>8.</w:t>
      </w:r>
      <w:r w:rsidRPr="00D31C01">
        <w:tab/>
      </w:r>
      <w:r w:rsidRPr="00D31C01">
        <w:t>10</w:t>
      </w:r>
      <w:r w:rsidRPr="00D31C01">
        <w:tab/>
      </w:r>
      <w:r w:rsidRPr="00D31C01">
        <w:rPr>
          <w:rStyle w:val="LOref"/>
          <w:rFonts w:asciiTheme="minorHAnsi" w:hAnsiTheme="minorHAnsi"/>
          <w:color w:val="0070C0"/>
          <w:sz w:val="24"/>
        </w:rPr>
        <w:t>(LO 13.6)</w:t>
      </w:r>
      <w:r w:rsidRPr="00D31C01">
        <w:rPr>
          <w:rStyle w:val="LOref"/>
          <w:rFonts w:asciiTheme="minorHAnsi" w:hAnsiTheme="minorHAnsi"/>
          <w:color w:val="0070C0"/>
          <w:sz w:val="24"/>
        </w:rPr>
        <w:tab/>
      </w:r>
    </w:p>
    <w:p w:rsidRPr="00D31C01" w:rsidR="00202CF1" w:rsidP="00D31C01" w:rsidRDefault="00202CF1" w14:paraId="30348E36" w14:textId="77777777">
      <w:pPr>
        <w:pStyle w:val="answernl"/>
        <w:tabs>
          <w:tab w:val="clear" w:pos="900"/>
          <w:tab w:val="left" w:pos="1080"/>
        </w:tabs>
      </w:pPr>
      <w:r w:rsidRPr="00D31C01">
        <w:tab/>
      </w:r>
      <w:r w:rsidRPr="00D31C01">
        <w:t>9.</w:t>
      </w:r>
      <w:r w:rsidRPr="00D31C01">
        <w:tab/>
      </w:r>
      <w:r w:rsidRPr="00D31C01">
        <w:t>5</w:t>
      </w:r>
      <w:r w:rsidRPr="00D31C01">
        <w:tab/>
      </w:r>
      <w:r w:rsidRPr="00D31C01">
        <w:rPr>
          <w:rStyle w:val="LOref"/>
          <w:rFonts w:asciiTheme="minorHAnsi" w:hAnsiTheme="minorHAnsi"/>
          <w:color w:val="0070C0"/>
          <w:sz w:val="24"/>
        </w:rPr>
        <w:t>(LO 13.6)</w:t>
      </w:r>
    </w:p>
    <w:p w:rsidRPr="00D31C01" w:rsidR="00202CF1" w:rsidP="00D31C01" w:rsidRDefault="00202CF1" w14:paraId="6B40680F" w14:textId="77777777">
      <w:pPr>
        <w:pStyle w:val="answernl"/>
        <w:tabs>
          <w:tab w:val="clear" w:pos="900"/>
          <w:tab w:val="left" w:pos="1080"/>
        </w:tabs>
      </w:pPr>
      <w:r w:rsidRPr="00D31C01">
        <w:tab/>
      </w:r>
      <w:r w:rsidRPr="00D31C01">
        <w:t>10.</w:t>
      </w:r>
      <w:r w:rsidRPr="00D31C01">
        <w:tab/>
      </w:r>
      <w:r w:rsidRPr="00D31C01">
        <w:t>9</w:t>
      </w:r>
      <w:r w:rsidRPr="00D31C01">
        <w:tab/>
      </w:r>
      <w:r w:rsidRPr="00D31C01">
        <w:rPr>
          <w:rStyle w:val="LOref"/>
          <w:rFonts w:asciiTheme="minorHAnsi" w:hAnsiTheme="minorHAnsi"/>
          <w:color w:val="0070C0"/>
          <w:sz w:val="24"/>
        </w:rPr>
        <w:t>(LO 13.6)</w:t>
      </w:r>
    </w:p>
    <w:p w:rsidRPr="00D31C01" w:rsidR="00202CF1" w:rsidP="00D31C01" w:rsidRDefault="00202CF1" w14:paraId="20E4FB5E" w14:textId="77777777">
      <w:pPr>
        <w:pStyle w:val="answernl"/>
        <w:tabs>
          <w:tab w:val="clear" w:pos="900"/>
          <w:tab w:val="left" w:pos="1080"/>
        </w:tabs>
      </w:pPr>
      <w:r w:rsidRPr="00D31C01">
        <w:tab/>
      </w:r>
      <w:r w:rsidRPr="00D31C01">
        <w:t>11.</w:t>
      </w:r>
      <w:r w:rsidRPr="00D31C01">
        <w:tab/>
      </w:r>
      <w:r w:rsidRPr="00D31C01">
        <w:t>12</w:t>
      </w:r>
      <w:r w:rsidRPr="00D31C01">
        <w:tab/>
      </w:r>
      <w:r w:rsidRPr="00D31C01">
        <w:rPr>
          <w:rStyle w:val="LOref"/>
          <w:rFonts w:asciiTheme="minorHAnsi" w:hAnsiTheme="minorHAnsi"/>
          <w:color w:val="0070C0"/>
          <w:sz w:val="24"/>
        </w:rPr>
        <w:t>(LO 13.6)</w:t>
      </w:r>
    </w:p>
    <w:p w:rsidRPr="00D31C01" w:rsidR="00202CF1" w:rsidP="00D31C01" w:rsidRDefault="00202CF1" w14:paraId="0B8BF8A1" w14:textId="77777777">
      <w:pPr>
        <w:pStyle w:val="answernl"/>
        <w:tabs>
          <w:tab w:val="clear" w:pos="900"/>
          <w:tab w:val="left" w:pos="1080"/>
        </w:tabs>
      </w:pPr>
      <w:r w:rsidRPr="00D31C01">
        <w:tab/>
      </w:r>
      <w:r w:rsidRPr="00D31C01">
        <w:t>12.</w:t>
      </w:r>
      <w:r w:rsidRPr="00D31C01">
        <w:tab/>
      </w:r>
      <w:r w:rsidRPr="00D31C01">
        <w:t>8</w:t>
      </w:r>
      <w:r w:rsidRPr="00D31C01">
        <w:tab/>
      </w:r>
      <w:r w:rsidRPr="00D31C01">
        <w:rPr>
          <w:rStyle w:val="LOref"/>
          <w:rFonts w:asciiTheme="minorHAnsi" w:hAnsiTheme="minorHAnsi"/>
          <w:color w:val="0070C0"/>
          <w:sz w:val="24"/>
        </w:rPr>
        <w:t>(LO 13.6)</w:t>
      </w:r>
    </w:p>
    <w:p w:rsidRPr="00D31C01" w:rsidR="00202CF1" w:rsidP="00D31C01" w:rsidRDefault="00202CF1" w14:paraId="13CDE3CD" w14:textId="77777777">
      <w:pPr>
        <w:pStyle w:val="answernl"/>
        <w:tabs>
          <w:tab w:val="clear" w:pos="900"/>
          <w:tab w:val="left" w:pos="1080"/>
        </w:tabs>
      </w:pPr>
      <w:r w:rsidRPr="00D31C01">
        <w:tab/>
      </w:r>
      <w:r w:rsidRPr="00D31C01">
        <w:t>13.</w:t>
      </w:r>
      <w:r w:rsidRPr="00D31C01">
        <w:tab/>
      </w:r>
      <w:r w:rsidRPr="00D31C01">
        <w:t>7</w:t>
      </w:r>
      <w:r w:rsidRPr="00D31C01">
        <w:tab/>
      </w:r>
      <w:r w:rsidRPr="00D31C01">
        <w:rPr>
          <w:rStyle w:val="LOref"/>
          <w:rFonts w:asciiTheme="minorHAnsi" w:hAnsiTheme="minorHAnsi"/>
          <w:color w:val="0070C0"/>
          <w:sz w:val="24"/>
        </w:rPr>
        <w:t>(LO 13.6)</w:t>
      </w:r>
    </w:p>
    <w:p w:rsidR="00202CF1" w:rsidP="00202CF1" w:rsidRDefault="00202CF1" w14:paraId="5CA8E27F" w14:textId="77777777">
      <w:pPr>
        <w:pStyle w:val="nl"/>
        <w:rPr>
          <w:rStyle w:val="LOref"/>
          <w:rFonts w:ascii="Times New Roman" w:hAnsi="Times New Roman"/>
          <w:color w:val="0070C0"/>
        </w:rPr>
      </w:pPr>
      <w:r>
        <w:tab/>
      </w:r>
    </w:p>
    <w:p w:rsidR="00202CF1" w:rsidP="00202CF1" w:rsidRDefault="00202CF1" w14:paraId="560616B9" w14:textId="77777777">
      <w:pPr>
        <w:pStyle w:val="nl"/>
        <w:rPr>
          <w:rStyle w:val="LOref"/>
          <w:rFonts w:ascii="Times New Roman" w:hAnsi="Times New Roman"/>
          <w:color w:val="0070C0"/>
        </w:rPr>
      </w:pPr>
    </w:p>
    <w:p w:rsidRPr="00551D06" w:rsidR="00202CF1" w:rsidP="00202CF1" w:rsidRDefault="00202CF1" w14:paraId="42A2A953" w14:textId="77777777">
      <w:pPr>
        <w:pStyle w:val="nl"/>
      </w:pPr>
    </w:p>
    <w:p w:rsidR="00202CF1" w:rsidP="00202CF1" w:rsidRDefault="00202CF1" w14:paraId="7546A120" w14:textId="77777777">
      <w:pPr>
        <w:pStyle w:val="h2"/>
      </w:pPr>
      <w:r>
        <w:t>Matching</w:t>
      </w:r>
    </w:p>
    <w:p w:rsidRPr="00D31C01" w:rsidR="00202CF1" w:rsidP="00D31C01" w:rsidRDefault="00202CF1" w14:paraId="31A04FDF" w14:textId="02D5EFC1">
      <w:pPr>
        <w:pStyle w:val="answernl"/>
      </w:pPr>
      <w:r w:rsidRPr="00D31C01">
        <w:tab/>
      </w:r>
      <w:r w:rsidRPr="00D31C01">
        <w:rPr/>
        <w:t>1</w:t>
      </w:r>
      <w:r w:rsidRPr="00D31C01">
        <w:rPr/>
        <w:t>4</w:t>
      </w:r>
      <w:r w:rsidRPr="00D31C01">
        <w:rPr/>
        <w:t>.</w:t>
      </w:r>
      <w:r w:rsidRPr="00D31C01">
        <w:tab/>
      </w:r>
      <w:r w:rsidRPr="00D31C01">
        <w:rPr/>
        <w:t>d</w:t>
      </w:r>
      <w:r w:rsidRPr="00D31C01">
        <w:tab/>
      </w:r>
      <w:r w:rsidRPr="7F351B32">
        <w:rPr>
          <w:rStyle w:val="LOref"/>
          <w:rFonts w:ascii="Calibri" w:hAnsi="Calibri" w:asciiTheme="minorAscii" w:hAnsiTheme="minorAscii"/>
          <w:color w:val="0070C0"/>
          <w:sz w:val="24"/>
          <w:szCs w:val="24"/>
        </w:rPr>
        <w:t>(LO 13.1)</w:t>
      </w:r>
    </w:p>
    <w:p w:rsidRPr="00D31C01" w:rsidR="00202CF1" w:rsidP="00D31C01" w:rsidRDefault="00202CF1" w14:paraId="6E24F29A" w14:textId="0307F99F">
      <w:pPr>
        <w:pStyle w:val="answernl"/>
      </w:pPr>
      <w:r w:rsidRPr="00D31C01">
        <w:tab/>
      </w:r>
      <w:r w:rsidRPr="00D31C01">
        <w:rPr/>
        <w:t>1</w:t>
      </w:r>
      <w:r w:rsidRPr="00D31C01">
        <w:rPr/>
        <w:t>5</w:t>
      </w:r>
      <w:r w:rsidRPr="00D31C01">
        <w:rPr/>
        <w:t>.</w:t>
      </w:r>
      <w:r w:rsidRPr="00D31C01">
        <w:tab/>
      </w:r>
      <w:r w:rsidRPr="00D31C01">
        <w:rPr/>
        <w:t>g</w:t>
      </w:r>
      <w:r w:rsidRPr="00D31C01">
        <w:tab/>
      </w:r>
      <w:r w:rsidRPr="7F351B32">
        <w:rPr>
          <w:rStyle w:val="LOref"/>
          <w:rFonts w:ascii="Calibri" w:hAnsi="Calibri" w:asciiTheme="minorAscii" w:hAnsiTheme="minorAscii"/>
          <w:color w:val="0070C0"/>
          <w:sz w:val="24"/>
          <w:szCs w:val="24"/>
        </w:rPr>
        <w:t>(LO 13.2)</w:t>
      </w:r>
    </w:p>
    <w:p w:rsidRPr="00D31C01" w:rsidR="00202CF1" w:rsidP="00D31C01" w:rsidRDefault="00202CF1" w14:paraId="1A7C00EC" w14:textId="13B17C26">
      <w:pPr>
        <w:pStyle w:val="answernl"/>
      </w:pPr>
      <w:r w:rsidRPr="00D31C01">
        <w:tab/>
      </w:r>
      <w:r w:rsidRPr="00D31C01">
        <w:rPr/>
        <w:t>1</w:t>
      </w:r>
      <w:r w:rsidRPr="00D31C01">
        <w:rPr/>
        <w:t>6</w:t>
      </w:r>
      <w:r w:rsidRPr="00D31C01">
        <w:rPr/>
        <w:t>.</w:t>
      </w:r>
      <w:r w:rsidRPr="00D31C01">
        <w:tab/>
      </w:r>
      <w:r w:rsidRPr="00D31C01">
        <w:rPr/>
        <w:t>h</w:t>
      </w:r>
      <w:r w:rsidRPr="00D31C01">
        <w:tab/>
      </w:r>
      <w:r w:rsidRPr="7F351B32">
        <w:rPr>
          <w:rStyle w:val="LOref"/>
          <w:rFonts w:ascii="Calibri" w:hAnsi="Calibri" w:asciiTheme="minorAscii" w:hAnsiTheme="minorAscii"/>
          <w:color w:val="0070C0"/>
          <w:sz w:val="24"/>
          <w:szCs w:val="24"/>
        </w:rPr>
        <w:t>(LO 13.1)</w:t>
      </w:r>
    </w:p>
    <w:p w:rsidRPr="00D31C01" w:rsidR="00202CF1" w:rsidP="00D31C01" w:rsidRDefault="00202CF1" w14:paraId="223C24B2" w14:textId="477DB8BB">
      <w:pPr>
        <w:pStyle w:val="answernl"/>
      </w:pPr>
      <w:r w:rsidRPr="00D31C01">
        <w:tab/>
      </w:r>
      <w:r w:rsidRPr="00D31C01">
        <w:rPr/>
        <w:t>1</w:t>
      </w:r>
      <w:r w:rsidRPr="00D31C01">
        <w:rPr/>
        <w:t>7</w:t>
      </w:r>
      <w:r w:rsidRPr="00D31C01">
        <w:rPr/>
        <w:t>.</w:t>
      </w:r>
      <w:r w:rsidRPr="00D31C01">
        <w:tab/>
      </w:r>
      <w:r w:rsidRPr="00D31C01">
        <w:rPr/>
        <w:t>e</w:t>
      </w:r>
      <w:r w:rsidRPr="00D31C01">
        <w:tab/>
      </w:r>
      <w:r w:rsidRPr="7F351B32">
        <w:rPr>
          <w:rStyle w:val="LOref"/>
          <w:rFonts w:ascii="Calibri" w:hAnsi="Calibri" w:asciiTheme="minorAscii" w:hAnsiTheme="minorAscii"/>
          <w:color w:val="0070C0"/>
          <w:sz w:val="24"/>
          <w:szCs w:val="24"/>
        </w:rPr>
        <w:t>(LO 13.3)</w:t>
      </w:r>
    </w:p>
    <w:p w:rsidRPr="00D31C01" w:rsidR="00202CF1" w:rsidP="00D31C01" w:rsidRDefault="00202CF1" w14:paraId="785874A9" w14:textId="003C4CCD">
      <w:pPr>
        <w:pStyle w:val="answernl"/>
      </w:pPr>
      <w:r w:rsidRPr="00D31C01">
        <w:tab/>
      </w:r>
      <w:r w:rsidRPr="00D31C01">
        <w:rPr/>
        <w:t>1</w:t>
      </w:r>
      <w:r w:rsidRPr="00D31C01">
        <w:rPr/>
        <w:t>8</w:t>
      </w:r>
      <w:r w:rsidRPr="00D31C01">
        <w:rPr/>
        <w:t>.</w:t>
      </w:r>
      <w:r w:rsidRPr="00D31C01">
        <w:tab/>
      </w:r>
      <w:r w:rsidRPr="00D31C01">
        <w:rPr/>
        <w:t>i</w:t>
      </w:r>
      <w:r w:rsidRPr="00D31C01">
        <w:tab/>
      </w:r>
      <w:r w:rsidRPr="7F351B32">
        <w:rPr>
          <w:rStyle w:val="LOref"/>
          <w:rFonts w:ascii="Calibri" w:hAnsi="Calibri" w:asciiTheme="minorAscii" w:hAnsiTheme="minorAscii"/>
          <w:color w:val="0070C0"/>
          <w:sz w:val="24"/>
          <w:szCs w:val="24"/>
        </w:rPr>
        <w:t>(LO 13.2)</w:t>
      </w:r>
    </w:p>
    <w:p w:rsidRPr="00D31C01" w:rsidR="00202CF1" w:rsidP="00D31C01" w:rsidRDefault="00202CF1" w14:paraId="748079D8" w14:noSpellErr="1" w14:textId="2E454FA2">
      <w:pPr>
        <w:pStyle w:val="answernl"/>
      </w:pPr>
      <w:r w:rsidRPr="00D31C01">
        <w:tab/>
      </w:r>
      <w:r w:rsidRPr="00D31C01">
        <w:rPr/>
        <w:t>19</w:t>
      </w:r>
      <w:r w:rsidRPr="00D31C01">
        <w:rPr/>
        <w:t>.</w:t>
      </w:r>
      <w:r w:rsidRPr="00D31C01">
        <w:tab/>
      </w:r>
      <w:r w:rsidRPr="00D31C01">
        <w:rPr/>
        <w:t>f</w:t>
      </w:r>
      <w:r w:rsidRPr="00D31C01">
        <w:tab/>
      </w:r>
      <w:r w:rsidRPr="7F351B32">
        <w:rPr>
          <w:rStyle w:val="LOref"/>
          <w:rFonts w:ascii="Calibri" w:hAnsi="Calibri" w:asciiTheme="minorAscii" w:hAnsiTheme="minorAscii"/>
          <w:color w:val="0070C0"/>
          <w:sz w:val="24"/>
          <w:szCs w:val="24"/>
        </w:rPr>
        <w:t>(LO 13.1)</w:t>
      </w:r>
    </w:p>
    <w:p w:rsidRPr="00D31C01" w:rsidR="00202CF1" w:rsidP="00D31C01" w:rsidRDefault="00202CF1" w14:paraId="7FCF3672" w14:noSpellErr="1" w14:textId="67CE55DB">
      <w:pPr>
        <w:pStyle w:val="answernl"/>
      </w:pPr>
      <w:r w:rsidRPr="00D31C01">
        <w:tab/>
      </w:r>
      <w:r w:rsidRPr="00D31C01">
        <w:rPr/>
        <w:t>2</w:t>
      </w:r>
      <w:r w:rsidRPr="00D31C01">
        <w:rPr/>
        <w:t>0</w:t>
      </w:r>
      <w:r w:rsidRPr="00D31C01">
        <w:rPr/>
        <w:t>.</w:t>
      </w:r>
      <w:r w:rsidRPr="00D31C01">
        <w:tab/>
      </w:r>
      <w:r w:rsidRPr="00D31C01">
        <w:rPr/>
        <w:t>c</w:t>
      </w:r>
      <w:r w:rsidRPr="00D31C01">
        <w:tab/>
      </w:r>
      <w:r w:rsidRPr="7F351B32">
        <w:rPr>
          <w:rStyle w:val="LOref"/>
          <w:rFonts w:ascii="Calibri" w:hAnsi="Calibri" w:asciiTheme="minorAscii" w:hAnsiTheme="minorAscii"/>
          <w:color w:val="0070C0"/>
          <w:sz w:val="24"/>
          <w:szCs w:val="24"/>
        </w:rPr>
        <w:t>(LO 13.3)</w:t>
      </w:r>
    </w:p>
    <w:p w:rsidRPr="00D31C01" w:rsidR="00202CF1" w:rsidP="00D31C01" w:rsidRDefault="00202CF1" w14:paraId="4B68B1AB" w14:textId="5C7A8BD5">
      <w:pPr>
        <w:pStyle w:val="answernl"/>
      </w:pPr>
      <w:r w:rsidRPr="00D31C01">
        <w:tab/>
      </w:r>
      <w:r w:rsidRPr="00D31C01">
        <w:rPr/>
        <w:t>2</w:t>
      </w:r>
      <w:r w:rsidRPr="00D31C01">
        <w:rPr/>
        <w:t>1</w:t>
      </w:r>
      <w:r w:rsidRPr="00D31C01">
        <w:rPr/>
        <w:t>.</w:t>
      </w:r>
      <w:r w:rsidRPr="00D31C01">
        <w:tab/>
      </w:r>
      <w:r w:rsidRPr="00D31C01">
        <w:rPr/>
        <w:t>a</w:t>
      </w:r>
      <w:r w:rsidRPr="00D31C01">
        <w:tab/>
      </w:r>
      <w:r w:rsidRPr="7F351B32">
        <w:rPr>
          <w:rStyle w:val="LOref"/>
          <w:rFonts w:ascii="Calibri" w:hAnsi="Calibri" w:asciiTheme="minorAscii" w:hAnsiTheme="minorAscii"/>
          <w:color w:val="0070C0"/>
          <w:sz w:val="24"/>
          <w:szCs w:val="24"/>
        </w:rPr>
        <w:t>(LO 13.3)</w:t>
      </w:r>
    </w:p>
    <w:p w:rsidR="00202CF1" w:rsidP="7F351B32" w:rsidRDefault="00202CF1" w14:paraId="0A74C983" w14:textId="09A541A6">
      <w:pPr>
        <w:pStyle w:val="answernl"/>
        <w:rPr>
          <w:rStyle w:val="LOref"/>
          <w:rFonts w:ascii="Calibri" w:hAnsi="Calibri" w:asciiTheme="minorAscii" w:hAnsiTheme="minorAscii"/>
          <w:color w:val="0070C0"/>
          <w:sz w:val="24"/>
          <w:szCs w:val="24"/>
        </w:rPr>
      </w:pPr>
      <w:r w:rsidRPr="00D31C01">
        <w:tab/>
      </w:r>
      <w:r w:rsidRPr="00D31C01">
        <w:rPr/>
        <w:t>2</w:t>
      </w:r>
      <w:r w:rsidRPr="00D31C01">
        <w:rPr/>
        <w:t>2</w:t>
      </w:r>
      <w:r w:rsidRPr="00D31C01">
        <w:rPr/>
        <w:t>.</w:t>
      </w:r>
      <w:r w:rsidRPr="00D31C01">
        <w:tab/>
      </w:r>
      <w:r w:rsidRPr="00D31C01">
        <w:rPr/>
        <w:t>b</w:t>
      </w:r>
      <w:r w:rsidRPr="00D31C01">
        <w:rPr/>
        <w:t xml:space="preserve"> </w:t>
      </w:r>
      <w:r w:rsidRPr="00D31C01">
        <w:tab/>
      </w:r>
      <w:r w:rsidRPr="7F351B32">
        <w:rPr>
          <w:rStyle w:val="LOref"/>
          <w:rFonts w:ascii="Calibri" w:hAnsi="Calibri" w:asciiTheme="minorAscii" w:hAnsiTheme="minorAscii"/>
          <w:color w:val="0070C0"/>
          <w:sz w:val="24"/>
          <w:szCs w:val="24"/>
        </w:rPr>
        <w:t>(LO 13.2)</w:t>
      </w:r>
    </w:p>
    <w:p w:rsidRPr="00D31C01" w:rsidR="00D31C01" w:rsidP="00D31C01" w:rsidRDefault="00D31C01" w14:paraId="657D58C7" w14:textId="77777777">
      <w:pPr>
        <w:pStyle w:val="answernl"/>
      </w:pPr>
    </w:p>
    <w:p w:rsidR="00202CF1" w:rsidP="00202CF1" w:rsidRDefault="00202CF1" w14:paraId="3D6358A4" w14:textId="34818FBA">
      <w:pPr>
        <w:pStyle w:val="h2"/>
      </w:pPr>
      <w:r>
        <w:t>Patient Education</w:t>
      </w:r>
    </w:p>
    <w:p w:rsidRPr="00D31C01" w:rsidR="00202CF1" w:rsidP="7F351B32" w:rsidRDefault="00202CF1" w14:paraId="274C724F" w14:textId="0B9378A1">
      <w:pPr>
        <w:pStyle w:val="answernl"/>
        <w:rPr>
          <w:b w:val="1"/>
          <w:bCs w:val="1"/>
        </w:rPr>
      </w:pPr>
      <w:r w:rsidRPr="00D31C01">
        <w:tab/>
      </w:r>
      <w:r w:rsidRPr="00D31C01">
        <w:rPr/>
        <w:t>2</w:t>
      </w:r>
      <w:r w:rsidRPr="00D31C01">
        <w:rPr/>
        <w:t>3</w:t>
      </w:r>
      <w:r w:rsidRPr="00D31C01">
        <w:rPr/>
        <w:t>.</w:t>
      </w:r>
      <w:r w:rsidRPr="00D31C01">
        <w:tab/>
      </w:r>
      <w:r w:rsidRPr="7F351B32">
        <w:rPr>
          <w:rStyle w:val="LOref"/>
          <w:rFonts w:ascii="Calibri" w:hAnsi="Calibri" w:asciiTheme="minorAscii" w:hAnsiTheme="minorAscii"/>
          <w:color w:val="0070C0"/>
          <w:sz w:val="24"/>
          <w:szCs w:val="24"/>
        </w:rPr>
        <w:t>(LO 13.4</w:t>
      </w:r>
      <w:proofErr w:type="gramStart"/>
      <w:r w:rsidRPr="7F351B32">
        <w:rPr>
          <w:rStyle w:val="LOref"/>
          <w:rFonts w:ascii="Calibri" w:hAnsi="Calibri" w:asciiTheme="minorAscii" w:hAnsiTheme="minorAscii"/>
          <w:color w:val="0070C0"/>
          <w:sz w:val="24"/>
          <w:szCs w:val="24"/>
        </w:rPr>
        <w:t xml:space="preserve">)  </w:t>
      </w:r>
      <w:r w:rsidRPr="00D31C01">
        <w:rPr/>
        <w:t>Incorrect</w:t>
      </w:r>
      <w:proofErr w:type="gramEnd"/>
      <w:r w:rsidRPr="00D31C01">
        <w:rPr/>
        <w:t xml:space="preserve"> – The patient is instructed to participate in his or her normal activities during the monitoring.</w:t>
      </w:r>
    </w:p>
    <w:p w:rsidRPr="00D31C01" w:rsidR="00202CF1" w:rsidP="7F351B32" w:rsidRDefault="00202CF1" w14:paraId="3AC9F54D" w14:textId="627F3478">
      <w:pPr>
        <w:pStyle w:val="answernl"/>
        <w:rPr>
          <w:b w:val="1"/>
          <w:bCs w:val="1"/>
        </w:rPr>
      </w:pPr>
      <w:r w:rsidRPr="00D31C01">
        <w:tab/>
      </w:r>
      <w:r w:rsidRPr="00D31C01">
        <w:rPr/>
        <w:t>2</w:t>
      </w:r>
      <w:r w:rsidRPr="00D31C01">
        <w:rPr/>
        <w:t>4</w:t>
      </w:r>
      <w:r w:rsidRPr="00D31C01">
        <w:rPr/>
        <w:t>.</w:t>
      </w:r>
      <w:r w:rsidRPr="00D31C01">
        <w:tab/>
      </w:r>
      <w:r w:rsidRPr="7F351B32">
        <w:rPr>
          <w:rStyle w:val="LOref"/>
          <w:rFonts w:ascii="Calibri" w:hAnsi="Calibri" w:asciiTheme="minorAscii" w:hAnsiTheme="minorAscii"/>
          <w:color w:val="0070C0"/>
          <w:sz w:val="24"/>
          <w:szCs w:val="24"/>
        </w:rPr>
        <w:t>(LO 13.4</w:t>
      </w:r>
      <w:proofErr w:type="gramStart"/>
      <w:r w:rsidRPr="7F351B32">
        <w:rPr>
          <w:rStyle w:val="LOref"/>
          <w:rFonts w:ascii="Calibri" w:hAnsi="Calibri" w:asciiTheme="minorAscii" w:hAnsiTheme="minorAscii"/>
          <w:color w:val="0070C0"/>
          <w:sz w:val="24"/>
          <w:szCs w:val="24"/>
        </w:rPr>
        <w:t xml:space="preserve">)  </w:t>
      </w:r>
      <w:r w:rsidRPr="00D31C01">
        <w:rPr/>
        <w:t>Correct</w:t>
      </w:r>
      <w:proofErr w:type="gramEnd"/>
      <w:r w:rsidRPr="00D31C01">
        <w:rPr/>
        <w:t>.</w:t>
      </w:r>
    </w:p>
    <w:p w:rsidRPr="00D31C01" w:rsidR="00202CF1" w:rsidP="7F351B32" w:rsidRDefault="00202CF1" w14:paraId="70D45214" w14:textId="6687607C">
      <w:pPr>
        <w:pStyle w:val="answernl"/>
        <w:rPr>
          <w:b w:val="1"/>
          <w:bCs w:val="1"/>
        </w:rPr>
      </w:pPr>
      <w:r w:rsidRPr="00D31C01">
        <w:tab/>
      </w:r>
      <w:r w:rsidRPr="00D31C01">
        <w:rPr/>
        <w:t>2</w:t>
      </w:r>
      <w:r w:rsidRPr="00D31C01">
        <w:rPr/>
        <w:t>5</w:t>
      </w:r>
      <w:r w:rsidRPr="00D31C01">
        <w:rPr/>
        <w:t>.</w:t>
      </w:r>
      <w:r w:rsidRPr="00D31C01">
        <w:tab/>
      </w:r>
      <w:r w:rsidRPr="7F351B32">
        <w:rPr>
          <w:rStyle w:val="LOref"/>
          <w:rFonts w:ascii="Calibri" w:hAnsi="Calibri" w:asciiTheme="minorAscii" w:hAnsiTheme="minorAscii"/>
          <w:color w:val="0070C0"/>
          <w:sz w:val="24"/>
          <w:szCs w:val="24"/>
        </w:rPr>
        <w:t>(LO 13.4</w:t>
      </w:r>
      <w:proofErr w:type="gramStart"/>
      <w:r w:rsidRPr="7F351B32">
        <w:rPr>
          <w:rStyle w:val="LOref"/>
          <w:rFonts w:ascii="Calibri" w:hAnsi="Calibri" w:asciiTheme="minorAscii" w:hAnsiTheme="minorAscii"/>
          <w:color w:val="0070C0"/>
          <w:sz w:val="24"/>
          <w:szCs w:val="24"/>
        </w:rPr>
        <w:t xml:space="preserve">)  </w:t>
      </w:r>
      <w:r w:rsidRPr="00D31C01">
        <w:rPr/>
        <w:t>Incorrect</w:t>
      </w:r>
      <w:proofErr w:type="gramEnd"/>
      <w:r w:rsidRPr="00D31C01">
        <w:rPr/>
        <w:t xml:space="preserve"> – Mr. Booth should not take a tub bath or shower during the monitoring. He may take only sponge baths. The monitor should not get wet under any circumstances.</w:t>
      </w:r>
    </w:p>
    <w:p w:rsidRPr="00D31C01" w:rsidR="00202CF1" w:rsidP="7F351B32" w:rsidRDefault="00202CF1" w14:paraId="1C5DB191" w14:noSpellErr="1" w14:textId="1B9D45F6">
      <w:pPr>
        <w:pStyle w:val="answernl"/>
        <w:rPr>
          <w:b w:val="1"/>
          <w:bCs w:val="1"/>
        </w:rPr>
      </w:pPr>
      <w:r w:rsidRPr="00D31C01">
        <w:tab/>
      </w:r>
      <w:r w:rsidRPr="00D31C01">
        <w:rPr/>
        <w:t>2</w:t>
      </w:r>
      <w:r w:rsidRPr="00D31C01">
        <w:rPr/>
        <w:t>6</w:t>
      </w:r>
      <w:r w:rsidRPr="00D31C01">
        <w:rPr/>
        <w:t>.</w:t>
      </w:r>
      <w:r w:rsidRPr="00D31C01">
        <w:tab/>
      </w:r>
      <w:r w:rsidRPr="7F351B32">
        <w:rPr>
          <w:rStyle w:val="LOref"/>
          <w:rFonts w:ascii="Calibri" w:hAnsi="Calibri" w:asciiTheme="minorAscii" w:hAnsiTheme="minorAscii"/>
          <w:color w:val="0070C0"/>
          <w:sz w:val="24"/>
          <w:szCs w:val="24"/>
        </w:rPr>
        <w:t>(LO 13.4</w:t>
      </w:r>
      <w:proofErr w:type="gramStart"/>
      <w:r w:rsidRPr="7F351B32">
        <w:rPr>
          <w:rStyle w:val="LOref"/>
          <w:rFonts w:ascii="Calibri" w:hAnsi="Calibri" w:asciiTheme="minorAscii" w:hAnsiTheme="minorAscii"/>
          <w:color w:val="0070C0"/>
          <w:sz w:val="24"/>
          <w:szCs w:val="24"/>
        </w:rPr>
        <w:t xml:space="preserve">)  </w:t>
      </w:r>
      <w:r w:rsidRPr="00D31C01">
        <w:rPr/>
        <w:t>Correct</w:t>
      </w:r>
      <w:proofErr w:type="gramEnd"/>
      <w:r w:rsidRPr="00D31C01">
        <w:rPr/>
        <w:t>.</w:t>
      </w:r>
    </w:p>
    <w:p w:rsidR="00202CF1" w:rsidP="00D31C01" w:rsidRDefault="00202CF1" w14:paraId="5171DB85" w14:textId="2F22982B">
      <w:pPr>
        <w:pStyle w:val="answernl"/>
      </w:pPr>
      <w:r w:rsidRPr="00D31C01">
        <w:tab/>
      </w:r>
      <w:r w:rsidRPr="00D31C01">
        <w:rPr/>
        <w:t>2</w:t>
      </w:r>
      <w:r w:rsidRPr="00D31C01">
        <w:rPr/>
        <w:t>7</w:t>
      </w:r>
      <w:r w:rsidRPr="00D31C01">
        <w:rPr/>
        <w:t>.</w:t>
      </w:r>
      <w:r w:rsidRPr="00D31C01">
        <w:tab/>
      </w:r>
      <w:r w:rsidRPr="7F351B32">
        <w:rPr>
          <w:rStyle w:val="LOref"/>
          <w:rFonts w:ascii="Calibri" w:hAnsi="Calibri" w:asciiTheme="minorAscii" w:hAnsiTheme="minorAscii"/>
          <w:color w:val="0070C0"/>
          <w:sz w:val="24"/>
          <w:szCs w:val="24"/>
        </w:rPr>
        <w:t>(LO 13.4</w:t>
      </w:r>
      <w:proofErr w:type="gramStart"/>
      <w:r w:rsidRPr="7F351B32">
        <w:rPr>
          <w:rStyle w:val="LOref"/>
          <w:rFonts w:ascii="Calibri" w:hAnsi="Calibri" w:asciiTheme="minorAscii" w:hAnsiTheme="minorAscii"/>
          <w:color w:val="0070C0"/>
          <w:sz w:val="24"/>
          <w:szCs w:val="24"/>
        </w:rPr>
        <w:t xml:space="preserve">)  </w:t>
      </w:r>
      <w:r w:rsidRPr="00D31C01">
        <w:rPr/>
        <w:t>Incorrect</w:t>
      </w:r>
      <w:proofErr w:type="gramEnd"/>
      <w:r w:rsidRPr="00D31C01">
        <w:rPr/>
        <w:t xml:space="preserve"> – Patients should take their medications as normally scheduled unless specifically instructed not to by the physician.</w:t>
      </w:r>
    </w:p>
    <w:p w:rsidRPr="00D31C01" w:rsidR="00D31C01" w:rsidP="00D31C01" w:rsidRDefault="00D31C01" w14:paraId="69739A6D" w14:textId="77777777">
      <w:pPr>
        <w:pStyle w:val="answernl"/>
        <w:rPr>
          <w:b/>
        </w:rPr>
      </w:pPr>
    </w:p>
    <w:p w:rsidR="00202CF1" w:rsidP="00202CF1" w:rsidRDefault="00202CF1" w14:paraId="17FF60F9" w14:textId="77777777">
      <w:pPr>
        <w:pStyle w:val="h2"/>
      </w:pPr>
      <w:r>
        <w:t xml:space="preserve">Multiple </w:t>
      </w:r>
      <w:proofErr w:type="gramStart"/>
      <w:r>
        <w:t>Choice</w:t>
      </w:r>
      <w:proofErr w:type="gramEnd"/>
    </w:p>
    <w:p w:rsidRPr="00D31C01" w:rsidR="00202CF1" w:rsidP="00D31C01" w:rsidRDefault="00202CF1" w14:paraId="3B37FA43" w14:textId="2EC33FEB">
      <w:pPr>
        <w:pStyle w:val="answernl"/>
      </w:pPr>
      <w:r w:rsidRPr="00D31C01">
        <w:tab/>
      </w:r>
      <w:r w:rsidRPr="00D31C01">
        <w:rPr/>
        <w:t>2</w:t>
      </w:r>
      <w:r w:rsidRPr="00D31C01">
        <w:rPr/>
        <w:t>8</w:t>
      </w:r>
      <w:r w:rsidRPr="00D31C01">
        <w:rPr/>
        <w:t>.</w:t>
      </w:r>
      <w:r w:rsidRPr="00D31C01">
        <w:tab/>
      </w:r>
      <w:r w:rsidRPr="00D31C01">
        <w:rPr/>
        <w:t>c</w:t>
      </w:r>
      <w:r w:rsidRPr="00D31C01">
        <w:tab/>
      </w:r>
      <w:r w:rsidRPr="7F351B32">
        <w:rPr>
          <w:rStyle w:val="LOref"/>
          <w:rFonts w:ascii="Calibri" w:hAnsi="Calibri" w:asciiTheme="minorAscii" w:hAnsiTheme="minorAscii"/>
          <w:color w:val="0070C0"/>
          <w:sz w:val="24"/>
          <w:szCs w:val="24"/>
        </w:rPr>
        <w:t>(LO 13.3)</w:t>
      </w:r>
    </w:p>
    <w:p w:rsidRPr="00D31C01" w:rsidR="00202CF1" w:rsidP="00D31C01" w:rsidRDefault="00202CF1" w14:paraId="6D88B2F4" w14:noSpellErr="1" w14:textId="5516F78F">
      <w:pPr>
        <w:pStyle w:val="answernl"/>
      </w:pPr>
      <w:r w:rsidRPr="00D31C01">
        <w:rPr/>
        <w:t>29</w:t>
      </w:r>
      <w:r w:rsidRPr="00D31C01">
        <w:rPr/>
        <w:t>.</w:t>
      </w:r>
      <w:r w:rsidRPr="00D31C01">
        <w:tab/>
      </w:r>
      <w:r w:rsidRPr="00D31C01">
        <w:rPr/>
        <w:t>d</w:t>
      </w:r>
      <w:r w:rsidRPr="00D31C01">
        <w:tab/>
      </w:r>
      <w:r w:rsidRPr="7F351B32">
        <w:rPr>
          <w:rStyle w:val="LOref"/>
          <w:rFonts w:ascii="Calibri" w:hAnsi="Calibri" w:asciiTheme="minorAscii" w:hAnsiTheme="minorAscii"/>
          <w:color w:val="0070C0"/>
          <w:sz w:val="24"/>
          <w:szCs w:val="24"/>
        </w:rPr>
        <w:t>(LO 13.3)</w:t>
      </w:r>
    </w:p>
    <w:p w:rsidRPr="00D31C01" w:rsidR="00202CF1" w:rsidP="00D31C01" w:rsidRDefault="00202CF1" w14:paraId="304639F2" w14:noSpellErr="1" w14:textId="43E097AD">
      <w:pPr>
        <w:pStyle w:val="answernl"/>
      </w:pPr>
      <w:r w:rsidRPr="00D31C01">
        <w:tab/>
      </w:r>
      <w:r w:rsidRPr="00D31C01">
        <w:rPr/>
        <w:t>3</w:t>
      </w:r>
      <w:r w:rsidRPr="00D31C01">
        <w:rPr/>
        <w:t>0</w:t>
      </w:r>
      <w:r w:rsidRPr="00D31C01">
        <w:rPr/>
        <w:t>.</w:t>
      </w:r>
      <w:r w:rsidRPr="00D31C01">
        <w:tab/>
      </w:r>
      <w:r w:rsidRPr="00D31C01">
        <w:rPr/>
        <w:t>b</w:t>
      </w:r>
      <w:r w:rsidRPr="00D31C01">
        <w:tab/>
      </w:r>
      <w:r w:rsidRPr="7F351B32">
        <w:rPr>
          <w:rStyle w:val="LOref"/>
          <w:rFonts w:ascii="Calibri" w:hAnsi="Calibri" w:asciiTheme="minorAscii" w:hAnsiTheme="minorAscii"/>
          <w:color w:val="0070C0"/>
          <w:sz w:val="24"/>
          <w:szCs w:val="24"/>
        </w:rPr>
        <w:t>(LO 13.4)</w:t>
      </w:r>
    </w:p>
    <w:p w:rsidRPr="00D31C01" w:rsidR="00202CF1" w:rsidP="00D31C01" w:rsidRDefault="00202CF1" w14:paraId="1129C3C5" w14:noSpellErr="1" w14:textId="39216423">
      <w:pPr>
        <w:pStyle w:val="answernl"/>
      </w:pPr>
      <w:r w:rsidRPr="00D31C01">
        <w:tab/>
      </w:r>
      <w:r w:rsidRPr="00D31C01">
        <w:rPr/>
        <w:t>3</w:t>
      </w:r>
      <w:r w:rsidRPr="00D31C01">
        <w:rPr/>
        <w:t>1</w:t>
      </w:r>
      <w:r w:rsidRPr="00D31C01">
        <w:rPr/>
        <w:t>.</w:t>
      </w:r>
      <w:r w:rsidRPr="00D31C01">
        <w:tab/>
      </w:r>
      <w:r w:rsidRPr="00D31C01">
        <w:rPr/>
        <w:t>b</w:t>
      </w:r>
      <w:r w:rsidRPr="00D31C01">
        <w:tab/>
      </w:r>
      <w:r w:rsidRPr="7F351B32">
        <w:rPr>
          <w:rStyle w:val="LOref"/>
          <w:rFonts w:ascii="Calibri" w:hAnsi="Calibri" w:asciiTheme="minorAscii" w:hAnsiTheme="minorAscii"/>
          <w:color w:val="0070C0"/>
          <w:sz w:val="24"/>
          <w:szCs w:val="24"/>
        </w:rPr>
        <w:t>(LO 13.3)</w:t>
      </w:r>
    </w:p>
    <w:p w:rsidRPr="00D31C01" w:rsidR="00202CF1" w:rsidP="7F351B32" w:rsidRDefault="00202CF1" w14:paraId="0A4821A7" w14:textId="680F2A3F">
      <w:pPr>
        <w:pStyle w:val="answernl"/>
        <w:rPr>
          <w:rStyle w:val="LOref"/>
          <w:rFonts w:ascii="Calibri" w:hAnsi="Calibri" w:asciiTheme="minorAscii" w:hAnsiTheme="minorAscii"/>
          <w:color w:val="0070C0"/>
          <w:sz w:val="24"/>
          <w:szCs w:val="24"/>
        </w:rPr>
      </w:pPr>
      <w:r w:rsidRPr="00D31C01">
        <w:tab/>
      </w:r>
      <w:r w:rsidRPr="00D31C01">
        <w:rPr/>
        <w:t>3</w:t>
      </w:r>
      <w:r w:rsidRPr="00D31C01">
        <w:rPr/>
        <w:t>2</w:t>
      </w:r>
      <w:r w:rsidRPr="00D31C01">
        <w:rPr/>
        <w:t>.</w:t>
      </w:r>
      <w:r w:rsidRPr="00D31C01">
        <w:tab/>
      </w:r>
      <w:r w:rsidRPr="00D31C01">
        <w:rPr/>
        <w:t>a</w:t>
      </w:r>
      <w:r w:rsidRPr="00D31C01">
        <w:tab/>
      </w:r>
      <w:r w:rsidRPr="7F351B32">
        <w:rPr>
          <w:rStyle w:val="LOref"/>
          <w:rFonts w:ascii="Calibri" w:hAnsi="Calibri" w:asciiTheme="minorAscii" w:hAnsiTheme="minorAscii"/>
          <w:color w:val="0070C0"/>
          <w:sz w:val="24"/>
          <w:szCs w:val="24"/>
        </w:rPr>
        <w:t>(LO 13.3)</w:t>
      </w:r>
    </w:p>
    <w:p w:rsidRPr="00551D06" w:rsidR="00D31C01" w:rsidP="00202CF1" w:rsidRDefault="00D31C01" w14:paraId="12F828DC" w14:textId="77777777">
      <w:pPr>
        <w:pStyle w:val="nl"/>
      </w:pPr>
    </w:p>
    <w:p w:rsidR="00202CF1" w:rsidP="00202CF1" w:rsidRDefault="00202CF1" w14:paraId="0C3FC948" w14:textId="77777777">
      <w:pPr>
        <w:pStyle w:val="h2"/>
      </w:pPr>
      <w:r>
        <w:t>Holter Diary</w:t>
      </w:r>
      <w:r w:rsidRPr="00FF7114">
        <w:rPr>
          <w:rStyle w:val="LOref"/>
          <w:b w:val="0"/>
        </w:rPr>
        <w:t xml:space="preserve"> </w:t>
      </w:r>
    </w:p>
    <w:p w:rsidR="00202CF1" w:rsidP="00D31C01" w:rsidRDefault="00202CF1" w14:paraId="061978D2" w14:textId="5BF52DB2">
      <w:pPr>
        <w:pStyle w:val="answernl"/>
      </w:pPr>
      <w:r>
        <w:tab/>
      </w:r>
      <w:r>
        <w:rPr/>
        <w:t>3</w:t>
      </w:r>
      <w:r>
        <w:rPr/>
        <w:t>3</w:t>
      </w:r>
      <w:r>
        <w:rPr/>
        <w:t>.</w:t>
      </w:r>
      <w:r>
        <w:tab/>
      </w:r>
      <w:r>
        <w:rPr/>
        <w:t>The student should complete the right side of the form:</w:t>
      </w:r>
    </w:p>
    <w:p w:rsidR="00202CF1" w:rsidP="00D31C01" w:rsidRDefault="00D31C01" w14:paraId="1A3CC378" w14:textId="4F4D096E">
      <w:pPr>
        <w:pStyle w:val="answernl"/>
      </w:pPr>
      <w:r>
        <w:tab/>
      </w:r>
      <w:r>
        <w:tab/>
      </w:r>
      <w:r w:rsidR="00202CF1">
        <w:t>Check the “24 hr” box</w:t>
      </w:r>
    </w:p>
    <w:p w:rsidR="00202CF1" w:rsidP="00D31C01" w:rsidRDefault="00D31C01" w14:paraId="28238865" w14:textId="29AC5AFB">
      <w:pPr>
        <w:pStyle w:val="answernl"/>
      </w:pPr>
      <w:r>
        <w:tab/>
      </w:r>
      <w:r>
        <w:tab/>
      </w:r>
      <w:r w:rsidR="00202CF1">
        <w:t>Patient’s Name:  Sam McDaniel</w:t>
      </w:r>
    </w:p>
    <w:p w:rsidR="00202CF1" w:rsidP="00D31C01" w:rsidRDefault="00D31C01" w14:paraId="76344E33" w14:textId="16F13B6F">
      <w:pPr>
        <w:pStyle w:val="answernl"/>
      </w:pPr>
      <w:r>
        <w:tab/>
      </w:r>
      <w:r>
        <w:tab/>
      </w:r>
      <w:r w:rsidR="00202CF1">
        <w:t xml:space="preserve">Patient’s </w:t>
      </w:r>
      <w:proofErr w:type="gramStart"/>
      <w:r w:rsidR="00202CF1">
        <w:t>Addr.:</w:t>
      </w:r>
      <w:proofErr w:type="gramEnd"/>
      <w:r w:rsidR="00202CF1">
        <w:t xml:space="preserve"> (Student can make something up)</w:t>
      </w:r>
    </w:p>
    <w:p w:rsidR="00202CF1" w:rsidP="00D31C01" w:rsidRDefault="00D31C01" w14:paraId="4FA8ED9E" w14:textId="6F4B2AF2">
      <w:pPr>
        <w:pStyle w:val="answernl"/>
      </w:pPr>
      <w:r>
        <w:tab/>
      </w:r>
      <w:r>
        <w:tab/>
      </w:r>
      <w:r w:rsidR="00202CF1">
        <w:t>Age:  54</w:t>
      </w:r>
    </w:p>
    <w:p w:rsidR="00202CF1" w:rsidP="00D31C01" w:rsidRDefault="00D31C01" w14:paraId="1EB0A03D" w14:textId="7FEA37AD">
      <w:pPr>
        <w:pStyle w:val="answernl"/>
      </w:pPr>
      <w:r>
        <w:tab/>
      </w:r>
      <w:r>
        <w:tab/>
      </w:r>
      <w:r w:rsidR="00202CF1">
        <w:t>Sex:  Male</w:t>
      </w:r>
    </w:p>
    <w:p w:rsidR="00202CF1" w:rsidP="00D31C01" w:rsidRDefault="00D31C01" w14:paraId="790015D4" w14:textId="225CA6FC">
      <w:pPr>
        <w:pStyle w:val="answernl"/>
      </w:pPr>
      <w:r>
        <w:lastRenderedPageBreak/>
        <w:tab/>
      </w:r>
      <w:r>
        <w:tab/>
      </w:r>
      <w:r w:rsidR="00202CF1">
        <w:t>Phone: (Student can make something up)</w:t>
      </w:r>
    </w:p>
    <w:p w:rsidR="00202CF1" w:rsidP="00D31C01" w:rsidRDefault="00D31C01" w14:paraId="135265C5" w14:textId="398F385B">
      <w:pPr>
        <w:pStyle w:val="answernl"/>
      </w:pPr>
      <w:r>
        <w:tab/>
      </w:r>
      <w:r>
        <w:tab/>
      </w:r>
      <w:r w:rsidR="00202CF1">
        <w:t>Medications:  Plavix 75 mg daily, Lipitor 20 mg daily</w:t>
      </w:r>
    </w:p>
    <w:p w:rsidR="00202CF1" w:rsidP="00D31C01" w:rsidRDefault="00D31C01" w14:paraId="5B1704DD" w14:textId="164F40C2">
      <w:pPr>
        <w:pStyle w:val="answernl"/>
      </w:pPr>
      <w:r>
        <w:tab/>
      </w:r>
      <w:r>
        <w:tab/>
      </w:r>
      <w:r w:rsidR="00202CF1">
        <w:t>Date of recording: (Student can make something up or use current date)</w:t>
      </w:r>
    </w:p>
    <w:p w:rsidR="00202CF1" w:rsidP="00D31C01" w:rsidRDefault="00D31C01" w14:paraId="1D228B5F" w14:textId="7448C579">
      <w:pPr>
        <w:pStyle w:val="answernl"/>
      </w:pPr>
      <w:r>
        <w:tab/>
      </w:r>
      <w:r>
        <w:tab/>
      </w:r>
      <w:r w:rsidR="00202CF1">
        <w:t>Started:  8:00 a.m. (yesterday’s date should be added)</w:t>
      </w:r>
    </w:p>
    <w:p w:rsidR="00202CF1" w:rsidP="00D31C01" w:rsidRDefault="00D31C01" w14:paraId="5149835E" w14:textId="131C5F03">
      <w:pPr>
        <w:pStyle w:val="answernl"/>
      </w:pPr>
      <w:r>
        <w:tab/>
      </w:r>
      <w:r>
        <w:tab/>
      </w:r>
      <w:r w:rsidR="00202CF1">
        <w:t xml:space="preserve">Connected by:  (Student’s </w:t>
      </w:r>
      <w:proofErr w:type="gramStart"/>
      <w:r w:rsidR="00202CF1">
        <w:t>name,</w:t>
      </w:r>
      <w:proofErr w:type="gramEnd"/>
      <w:r w:rsidR="00202CF1">
        <w:t xml:space="preserve"> or a name made up by the student)</w:t>
      </w:r>
    </w:p>
    <w:p w:rsidR="00202CF1" w:rsidP="00D31C01" w:rsidRDefault="00D31C01" w14:paraId="0C418E69" w14:textId="364D58FB">
      <w:pPr>
        <w:pStyle w:val="answernl"/>
      </w:pPr>
      <w:r>
        <w:tab/>
      </w:r>
      <w:r>
        <w:tab/>
      </w:r>
      <w:r w:rsidR="00202CF1">
        <w:t>Ended: 4:20 p.m. (today’s date should be added)</w:t>
      </w:r>
    </w:p>
    <w:p w:rsidRPr="00276026" w:rsidR="00202CF1" w:rsidP="00D31C01" w:rsidRDefault="00D31C01" w14:paraId="4A00FCC7" w14:textId="5ADF5778">
      <w:pPr>
        <w:pStyle w:val="answernl"/>
      </w:pPr>
      <w:r>
        <w:tab/>
      </w:r>
      <w:r>
        <w:tab/>
      </w:r>
      <w:r w:rsidR="00202CF1">
        <w:t>Disconnected by: (Student’s name)</w:t>
      </w:r>
    </w:p>
    <w:p w:rsidRPr="00FF7114" w:rsidR="00202CF1" w:rsidP="00D31C01" w:rsidRDefault="00202CF1" w14:paraId="22EE45B2" w14:textId="08BC584A">
      <w:pPr>
        <w:pStyle w:val="answernl"/>
      </w:pPr>
      <w:r>
        <w:tab/>
      </w:r>
      <w:r>
        <w:rPr/>
        <w:t>3</w:t>
      </w:r>
      <w:r>
        <w:rPr/>
        <w:t>4</w:t>
      </w:r>
      <w:r>
        <w:rPr/>
        <w:t>.</w:t>
      </w:r>
      <w:r>
        <w:tab/>
      </w:r>
      <w:r>
        <w:rPr/>
        <w:t>The patient completed the diary correctly</w:t>
      </w:r>
    </w:p>
    <w:p w:rsidRPr="00FF7114" w:rsidR="00202CF1" w:rsidP="00D31C01" w:rsidRDefault="00202CF1" w14:paraId="29F48A9E" w14:textId="32621BBA">
      <w:pPr>
        <w:pStyle w:val="answernl"/>
      </w:pPr>
      <w:r>
        <w:tab/>
      </w:r>
      <w:r>
        <w:rPr/>
        <w:t>3</w:t>
      </w:r>
      <w:r>
        <w:rPr/>
        <w:t>5</w:t>
      </w:r>
      <w:r>
        <w:rPr/>
        <w:t>.</w:t>
      </w:r>
      <w:r>
        <w:tab/>
      </w:r>
      <w:r>
        <w:rPr/>
        <w:t>If the diary was not complete, your supervisor or the licensed practitioner would be notified and the monitoring may need to be rescheduled and repeated.  The patient should be given additional, clear instructions about completing the diary before the procedure is repeated.  Follow the guidelines at your place of employment.</w:t>
      </w:r>
    </w:p>
    <w:p w:rsidR="00202CF1" w:rsidP="00202CF1" w:rsidRDefault="00202CF1" w14:paraId="257697C8" w14:textId="77777777">
      <w:pPr>
        <w:pStyle w:val="nl"/>
      </w:pPr>
      <w:r>
        <w:tab/>
      </w:r>
    </w:p>
    <w:p w:rsidR="00202CF1" w:rsidP="00202CF1" w:rsidRDefault="00202CF1" w14:paraId="51A998F7" w14:textId="77777777">
      <w:pPr>
        <w:pStyle w:val="nl"/>
      </w:pPr>
    </w:p>
    <w:p w:rsidR="00202CF1" w:rsidP="00202CF1" w:rsidRDefault="00202CF1" w14:paraId="725E163E" w14:textId="77777777">
      <w:pPr>
        <w:pStyle w:val="h2"/>
      </w:pPr>
      <w:r>
        <w:t>Critical Thinking Application:</w:t>
      </w:r>
      <w:r w:rsidRPr="00FF7114">
        <w:rPr>
          <w:i/>
        </w:rPr>
        <w:t xml:space="preserve"> What Would You Do?</w:t>
      </w:r>
    </w:p>
    <w:p w:rsidRPr="00D31C01" w:rsidR="00202CF1" w:rsidP="00D31C01" w:rsidRDefault="00202CF1" w14:paraId="1E88328D" w14:textId="5963E583">
      <w:pPr>
        <w:pStyle w:val="answernl"/>
      </w:pPr>
      <w:r w:rsidRPr="00D31C01">
        <w:tab/>
      </w:r>
      <w:r w:rsidRPr="00D31C01">
        <w:rPr/>
        <w:t>3</w:t>
      </w:r>
      <w:r w:rsidRPr="00D31C01">
        <w:rPr/>
        <w:t>6</w:t>
      </w:r>
      <w:r w:rsidRPr="00D31C01">
        <w:rPr/>
        <w:t>.</w:t>
      </w:r>
      <w:r w:rsidRPr="00D31C01">
        <w:rPr>
          <w:rStyle w:val="LOref"/>
          <w:rFonts w:asciiTheme="minorHAnsi" w:hAnsiTheme="minorHAnsi"/>
          <w:sz w:val="24"/>
        </w:rPr>
        <w:tab/>
      </w:r>
      <w:r w:rsidRPr="7F351B32">
        <w:rPr>
          <w:rStyle w:val="LOref"/>
          <w:rFonts w:ascii="Calibri" w:hAnsi="Calibri" w:asciiTheme="minorAscii" w:hAnsiTheme="minorAscii"/>
          <w:color w:val="0070C0"/>
          <w:sz w:val="24"/>
          <w:szCs w:val="24"/>
        </w:rPr>
        <w:t>(LO 13.6</w:t>
      </w:r>
      <w:proofErr w:type="gramStart"/>
      <w:r w:rsidRPr="7F351B32">
        <w:rPr>
          <w:rStyle w:val="LOref"/>
          <w:rFonts w:ascii="Calibri" w:hAnsi="Calibri" w:asciiTheme="minorAscii" w:hAnsiTheme="minorAscii"/>
          <w:color w:val="0070C0"/>
          <w:sz w:val="24"/>
          <w:szCs w:val="24"/>
        </w:rPr>
        <w:t xml:space="preserve">)  </w:t>
      </w:r>
      <w:r w:rsidRPr="00D31C01">
        <w:rPr/>
        <w:t>Monitors</w:t>
      </w:r>
      <w:proofErr w:type="gramEnd"/>
      <w:r w:rsidRPr="00D31C01">
        <w:rPr/>
        <w:t xml:space="preserve"> are expensive and easily damaged. The first thing you should do is </w:t>
      </w:r>
      <w:r w:rsidRPr="00D31C01">
        <w:rPr/>
        <w:t>examine</w:t>
      </w:r>
      <w:r w:rsidRPr="00D31C01">
        <w:rPr/>
        <w:t xml:space="preserve"> the monitor for obvious cracks or breaks. If you do not find any damage, insert the batteries and test to see if it functions properly. If it does not work, you may need to contact the manufacturer for repair. Most importantly, you should report the incident to your supervisor and use a different monitor for ambulatory monitoring while the original monitor is being serviced.</w:t>
      </w:r>
    </w:p>
    <w:p w:rsidRPr="00D31C01" w:rsidR="00202CF1" w:rsidP="00D31C01" w:rsidRDefault="00202CF1" w14:paraId="6A07FF98" w14:textId="4F54F9CF">
      <w:pPr>
        <w:pStyle w:val="answernl"/>
      </w:pPr>
      <w:r w:rsidRPr="00D31C01">
        <w:tab/>
      </w:r>
      <w:r w:rsidRPr="00D31C01">
        <w:rPr/>
        <w:t>3</w:t>
      </w:r>
      <w:r w:rsidRPr="00D31C01">
        <w:rPr/>
        <w:t>7</w:t>
      </w:r>
      <w:r w:rsidRPr="00D31C01">
        <w:rPr/>
        <w:t>.</w:t>
      </w:r>
      <w:r w:rsidRPr="00D31C01">
        <w:rPr>
          <w:rStyle w:val="LOref"/>
          <w:rFonts w:asciiTheme="minorHAnsi" w:hAnsiTheme="minorHAnsi"/>
          <w:sz w:val="24"/>
        </w:rPr>
        <w:tab/>
      </w:r>
      <w:r w:rsidRPr="7F351B32">
        <w:rPr>
          <w:rStyle w:val="LOref"/>
          <w:rFonts w:ascii="Calibri" w:hAnsi="Calibri" w:asciiTheme="minorAscii" w:hAnsiTheme="minorAscii"/>
          <w:color w:val="0070C0"/>
          <w:sz w:val="24"/>
          <w:szCs w:val="24"/>
        </w:rPr>
        <w:t>(LO 13.7)</w:t>
      </w:r>
      <w:r w:rsidRPr="7F351B32">
        <w:rPr>
          <w:rStyle w:val="LOref"/>
          <w:rFonts w:ascii="Calibri" w:hAnsi="Calibri" w:asciiTheme="minorAscii" w:hAnsiTheme="minorAscii"/>
          <w:sz w:val="24"/>
          <w:szCs w:val="24"/>
        </w:rPr>
        <w:t xml:space="preserve"> </w:t>
      </w:r>
      <w:r w:rsidRPr="00D31C01">
        <w:rPr/>
        <w:t>It appears that your patient was not given the proper instructions, did not understand the instructions, or was unable or unwilling to write in the diary. You can question the patient to see if he or she remembers some of the activities during the 24- to 48-hour period and attempt to fill in the blanks. You would need to make note of this on the diary. You may want to show the physician or your supervisor the diary to determine if the monitoring should be repeated or continued. It may be wise to do this prior to removing the monitor, in case the physician decides to continue the monitoring. Most importantly, if the monitoring is going to occur again, you should ensure that the patient understands and is able to complete the diary. Proper patient education is important. You may also be able to enlist the help of a family member if the patient is unable or unwilling to complete the diary.</w:t>
      </w:r>
    </w:p>
    <w:p w:rsidRPr="00D31C01" w:rsidR="00202CF1" w:rsidP="00D31C01" w:rsidRDefault="00202CF1" w14:paraId="4FE56926" w14:textId="595DEF2B">
      <w:pPr>
        <w:pStyle w:val="answernl"/>
      </w:pPr>
      <w:r w:rsidRPr="00D31C01">
        <w:tab/>
      </w:r>
      <w:r w:rsidRPr="00D31C01">
        <w:rPr/>
        <w:t>3</w:t>
      </w:r>
      <w:r w:rsidRPr="00D31C01">
        <w:rPr/>
        <w:t>8</w:t>
      </w:r>
      <w:r w:rsidRPr="00D31C01">
        <w:rPr/>
        <w:t>.</w:t>
      </w:r>
      <w:r w:rsidRPr="00D31C01">
        <w:tab/>
      </w:r>
      <w:r w:rsidRPr="7F351B32">
        <w:rPr>
          <w:rStyle w:val="LOref"/>
          <w:rFonts w:ascii="Calibri" w:hAnsi="Calibri" w:asciiTheme="minorAscii" w:hAnsiTheme="minorAscii"/>
          <w:color w:val="0070C0"/>
          <w:sz w:val="24"/>
          <w:szCs w:val="24"/>
        </w:rPr>
        <w:t>(LO 13.4)</w:t>
      </w:r>
      <w:r w:rsidRPr="7F351B32">
        <w:rPr>
          <w:rStyle w:val="LOref"/>
          <w:rFonts w:ascii="Calibri" w:hAnsi="Calibri" w:asciiTheme="minorAscii" w:hAnsiTheme="minorAscii"/>
          <w:sz w:val="24"/>
          <w:szCs w:val="24"/>
        </w:rPr>
        <w:t xml:space="preserve"> </w:t>
      </w:r>
      <w:r w:rsidRPr="00D31C01">
        <w:rPr/>
        <w:t>For</w:t>
      </w:r>
      <w:r w:rsidRPr="00D31C01">
        <w:rPr/>
        <w:t xml:space="preserve"> some reason, Mr. Hernandez is not willing to complete the diary. Try to understand his reason by discussing it with him. Ask him questions to gain a better understanding of the problem. He may be illiterate, not understand English or just be uncooperative. In either case, you will need to enlist the cooperation of a family member to ensure that the diary is complete. Ambulatory monitoring will not be effective unless the patient completes the diary.</w:t>
      </w:r>
    </w:p>
    <w:p w:rsidRPr="00D31C01" w:rsidR="00202CF1" w:rsidP="00D31C01" w:rsidRDefault="00202CF1" w14:paraId="2EFFA51B" w14:noSpellErr="1" w14:textId="5F5E9E35">
      <w:pPr>
        <w:pStyle w:val="answernl"/>
      </w:pPr>
      <w:r w:rsidRPr="00D31C01">
        <w:lastRenderedPageBreak/>
        <w:tab/>
      </w:r>
      <w:r w:rsidRPr="00D31C01">
        <w:rPr/>
        <w:t>39</w:t>
      </w:r>
      <w:r w:rsidRPr="00D31C01">
        <w:rPr/>
        <w:t>.</w:t>
      </w:r>
      <w:r w:rsidRPr="00D31C01">
        <w:tab/>
      </w:r>
      <w:r w:rsidRPr="7F351B32">
        <w:rPr>
          <w:rStyle w:val="LOref"/>
          <w:rFonts w:ascii="Calibri" w:hAnsi="Calibri" w:asciiTheme="minorAscii" w:hAnsiTheme="minorAscii"/>
          <w:color w:val="0070C0"/>
          <w:sz w:val="24"/>
          <w:szCs w:val="24"/>
        </w:rPr>
        <w:t>(LO 13.7)</w:t>
      </w:r>
      <w:r w:rsidRPr="7F351B32">
        <w:rPr>
          <w:rStyle w:val="LOref"/>
          <w:rFonts w:ascii="Calibri" w:hAnsi="Calibri" w:asciiTheme="minorAscii" w:hAnsiTheme="minorAscii"/>
          <w:sz w:val="24"/>
          <w:szCs w:val="24"/>
        </w:rPr>
        <w:t xml:space="preserve"> </w:t>
      </w:r>
      <w:r w:rsidRPr="00D31C01">
        <w:rPr/>
        <w:t>When the ambulatory monitor is in place, the patient is instructed to avoid magnets, metal detectors, high-voltage areas, and electric blankets. At most courthouses, all individuals are required to walk through a metal detector. Ms. Lin should call the courthouse in advance to determine if alternate screening arrangements can be made.  If not, consult with the physician to see if the monitoring can be delayed until after Ms. Lin’s court appearance.</w:t>
      </w:r>
    </w:p>
    <w:p w:rsidRPr="00D31C01" w:rsidR="00202CF1" w:rsidP="00D31C01" w:rsidRDefault="00202CF1" w14:paraId="53A6CBBA" w14:textId="77777777">
      <w:pPr>
        <w:pStyle w:val="answernl"/>
      </w:pPr>
    </w:p>
    <w:sectPr w:rsidRPr="00D31C01" w:rsidR="00202CF1" w:rsidSect="00212250">
      <w:footerReference w:type="even" r:id="rId12"/>
      <w:pgSz w:w="12240" w:h="15840" w:orient="portrait"/>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D0F" w:rsidP="005278BA" w:rsidRDefault="00A87D0F" w14:paraId="7803DC4C" w14:textId="77777777">
      <w:r>
        <w:separator/>
      </w:r>
    </w:p>
  </w:endnote>
  <w:endnote w:type="continuationSeparator" w:id="0">
    <w:p w:rsidR="00A87D0F" w:rsidP="005278BA" w:rsidRDefault="00A87D0F" w14:paraId="4947BAA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06" w:rsidP="00BD495A" w:rsidRDefault="00FB2712" w14:paraId="18285FDB" w14:textId="77777777">
    <w:pPr>
      <w:framePr w:wrap="around" w:hAnchor="margin" w:vAnchor="text" w:xAlign="outside" w:y="1"/>
    </w:pPr>
    <w:r>
      <w:fldChar w:fldCharType="begin"/>
    </w:r>
    <w:r>
      <w:instrText xml:space="preserve">PAGE  </w:instrText>
    </w:r>
    <w:r>
      <w:fldChar w:fldCharType="end"/>
    </w:r>
  </w:p>
  <w:p w:rsidR="00551D06" w:rsidP="00BD495A" w:rsidRDefault="00A87D0F" w14:paraId="5FF21F69" w14:textId="77777777">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D0F" w:rsidP="005278BA" w:rsidRDefault="00A87D0F" w14:paraId="019946F6" w14:textId="77777777">
      <w:r>
        <w:separator/>
      </w:r>
    </w:p>
  </w:footnote>
  <w:footnote w:type="continuationSeparator" w:id="0">
    <w:p w:rsidR="00A87D0F" w:rsidP="005278BA" w:rsidRDefault="00A87D0F" w14:paraId="7B43F9C2" w14:textId="77777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55F6D"/>
    <w:multiLevelType w:val="hybridMultilevel"/>
    <w:tmpl w:val="E76A61D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4E985A6B"/>
    <w:multiLevelType w:val="hybridMultilevel"/>
    <w:tmpl w:val="2DA0CF96"/>
    <w:lvl w:ilvl="0" w:tplc="45BA6816">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360"/>
        </w:tabs>
        <w:ind w:left="360" w:hanging="360"/>
      </w:pPr>
      <w:rPr>
        <w:rFonts w:hint="default" w:ascii="Courier New" w:hAnsi="Courier New" w:cs="Courier New"/>
      </w:rPr>
    </w:lvl>
    <w:lvl w:ilvl="2" w:tplc="04090005" w:tentative="1">
      <w:start w:val="1"/>
      <w:numFmt w:val="bullet"/>
      <w:lvlText w:val=""/>
      <w:lvlJc w:val="left"/>
      <w:pPr>
        <w:tabs>
          <w:tab w:val="num" w:pos="1080"/>
        </w:tabs>
        <w:ind w:left="1080" w:hanging="360"/>
      </w:pPr>
      <w:rPr>
        <w:rFonts w:hint="default" w:ascii="Wingdings" w:hAnsi="Wingdings"/>
      </w:rPr>
    </w:lvl>
    <w:lvl w:ilvl="3" w:tplc="04090001" w:tentative="1">
      <w:start w:val="1"/>
      <w:numFmt w:val="bullet"/>
      <w:lvlText w:val=""/>
      <w:lvlJc w:val="left"/>
      <w:pPr>
        <w:tabs>
          <w:tab w:val="num" w:pos="1800"/>
        </w:tabs>
        <w:ind w:left="1800" w:hanging="360"/>
      </w:pPr>
      <w:rPr>
        <w:rFonts w:hint="default" w:ascii="Symbol" w:hAnsi="Symbol"/>
      </w:rPr>
    </w:lvl>
    <w:lvl w:ilvl="4" w:tplc="04090003" w:tentative="1">
      <w:start w:val="1"/>
      <w:numFmt w:val="bullet"/>
      <w:lvlText w:val="o"/>
      <w:lvlJc w:val="left"/>
      <w:pPr>
        <w:tabs>
          <w:tab w:val="num" w:pos="2520"/>
        </w:tabs>
        <w:ind w:left="2520" w:hanging="360"/>
      </w:pPr>
      <w:rPr>
        <w:rFonts w:hint="default" w:ascii="Courier New" w:hAnsi="Courier New" w:cs="Courier New"/>
      </w:rPr>
    </w:lvl>
    <w:lvl w:ilvl="5" w:tplc="04090005" w:tentative="1">
      <w:start w:val="1"/>
      <w:numFmt w:val="bullet"/>
      <w:lvlText w:val=""/>
      <w:lvlJc w:val="left"/>
      <w:pPr>
        <w:tabs>
          <w:tab w:val="num" w:pos="3240"/>
        </w:tabs>
        <w:ind w:left="3240" w:hanging="360"/>
      </w:pPr>
      <w:rPr>
        <w:rFonts w:hint="default" w:ascii="Wingdings" w:hAnsi="Wingdings"/>
      </w:rPr>
    </w:lvl>
    <w:lvl w:ilvl="6" w:tplc="04090001" w:tentative="1">
      <w:start w:val="1"/>
      <w:numFmt w:val="bullet"/>
      <w:lvlText w:val=""/>
      <w:lvlJc w:val="left"/>
      <w:pPr>
        <w:tabs>
          <w:tab w:val="num" w:pos="3960"/>
        </w:tabs>
        <w:ind w:left="3960" w:hanging="360"/>
      </w:pPr>
      <w:rPr>
        <w:rFonts w:hint="default" w:ascii="Symbol" w:hAnsi="Symbol"/>
      </w:rPr>
    </w:lvl>
    <w:lvl w:ilvl="7" w:tplc="04090003" w:tentative="1">
      <w:start w:val="1"/>
      <w:numFmt w:val="bullet"/>
      <w:lvlText w:val="o"/>
      <w:lvlJc w:val="left"/>
      <w:pPr>
        <w:tabs>
          <w:tab w:val="num" w:pos="4680"/>
        </w:tabs>
        <w:ind w:left="4680" w:hanging="360"/>
      </w:pPr>
      <w:rPr>
        <w:rFonts w:hint="default" w:ascii="Courier New" w:hAnsi="Courier New" w:cs="Courier New"/>
      </w:rPr>
    </w:lvl>
    <w:lvl w:ilvl="8" w:tplc="04090005" w:tentative="1">
      <w:start w:val="1"/>
      <w:numFmt w:val="bullet"/>
      <w:lvlText w:val=""/>
      <w:lvlJc w:val="left"/>
      <w:pPr>
        <w:tabs>
          <w:tab w:val="num" w:pos="5400"/>
        </w:tabs>
        <w:ind w:left="5400" w:hanging="360"/>
      </w:pPr>
      <w:rPr>
        <w:rFonts w:hint="default" w:ascii="Wingdings" w:hAnsi="Wingdings"/>
      </w:rPr>
    </w:lvl>
  </w:abstractNum>
  <w:abstractNum w:abstractNumId="2">
    <w:nsid w:val="6F5E383F"/>
    <w:multiLevelType w:val="hybridMultilevel"/>
    <w:tmpl w:val="21C26E56"/>
    <w:lvl w:ilvl="0" w:tplc="4BA0BB1C">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nsid w:val="787869A2"/>
    <w:multiLevelType w:val="hybridMultilevel"/>
    <w:tmpl w:val="A218E3F2"/>
    <w:lvl w:ilvl="0" w:tplc="C464BDFA">
      <w:start w:val="1"/>
      <w:numFmt w:val="upp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2"/>
  </w:num>
  <w:num w:numId="3">
    <w:abstractNumId w:val="3"/>
  </w:num>
  <w:num w:numId="4">
    <w:abstractNumId w:val="0"/>
  </w:num>
</w:numbering>
</file>

<file path=word/people.xml><?xml version="1.0" encoding="utf-8"?>
<w15:people xmlns:mc="http://schemas.openxmlformats.org/markup-compatibility/2006" xmlns:w15="http://schemas.microsoft.com/office/word/2012/wordml" mc:Ignorable="w15">
  <w15:person w15:author="Amy Ensig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dirty"/>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8BA"/>
    <w:rsid w:val="00054CDE"/>
    <w:rsid w:val="0012044B"/>
    <w:rsid w:val="001B7992"/>
    <w:rsid w:val="001D3FAC"/>
    <w:rsid w:val="00202CF1"/>
    <w:rsid w:val="00213FC0"/>
    <w:rsid w:val="002234D4"/>
    <w:rsid w:val="0024342E"/>
    <w:rsid w:val="00276CE0"/>
    <w:rsid w:val="002B06A2"/>
    <w:rsid w:val="00436C70"/>
    <w:rsid w:val="005278BA"/>
    <w:rsid w:val="00692215"/>
    <w:rsid w:val="00752059"/>
    <w:rsid w:val="007A744A"/>
    <w:rsid w:val="008838D0"/>
    <w:rsid w:val="008B0E9E"/>
    <w:rsid w:val="0092648B"/>
    <w:rsid w:val="00A87D0F"/>
    <w:rsid w:val="00AB5A4B"/>
    <w:rsid w:val="00AF3EE7"/>
    <w:rsid w:val="00C138BD"/>
    <w:rsid w:val="00D31C01"/>
    <w:rsid w:val="00D33B50"/>
    <w:rsid w:val="00D70ECB"/>
    <w:rsid w:val="00D85D9E"/>
    <w:rsid w:val="00DC2934"/>
    <w:rsid w:val="00E14A03"/>
    <w:rsid w:val="00E461A9"/>
    <w:rsid w:val="00E46601"/>
    <w:rsid w:val="00E47545"/>
    <w:rsid w:val="00E72D03"/>
    <w:rsid w:val="00F85A9A"/>
    <w:rsid w:val="00FA1468"/>
    <w:rsid w:val="00FB2712"/>
    <w:rsid w:val="7F351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EF8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02CF1"/>
    <w:pPr>
      <w:spacing w:after="0"/>
      <w:ind w:left="0" w:firstLine="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l" w:customStyle="1">
    <w:name w:val="bl"/>
    <w:basedOn w:val="Normal"/>
    <w:qFormat/>
    <w:rsid w:val="00202CF1"/>
    <w:pPr>
      <w:ind w:left="450" w:hanging="450"/>
    </w:pPr>
    <w:rPr>
      <w:rFonts w:asciiTheme="minorHAnsi" w:hAnsiTheme="minorHAnsi"/>
    </w:rPr>
  </w:style>
  <w:style w:type="paragraph" w:styleId="ChTitle" w:customStyle="1">
    <w:name w:val="ChTitle"/>
    <w:basedOn w:val="Normal"/>
    <w:qFormat/>
    <w:rsid w:val="00202CF1"/>
    <w:rPr>
      <w:b/>
      <w:sz w:val="36"/>
      <w:szCs w:val="36"/>
    </w:rPr>
  </w:style>
  <w:style w:type="paragraph" w:styleId="h1" w:customStyle="1">
    <w:name w:val="h1"/>
    <w:basedOn w:val="Normal"/>
    <w:qFormat/>
    <w:rsid w:val="00202CF1"/>
    <w:pPr>
      <w:spacing w:before="120"/>
    </w:pPr>
    <w:rPr>
      <w:rFonts w:asciiTheme="minorHAnsi" w:hAnsiTheme="minorHAnsi"/>
      <w:b/>
      <w:color w:val="0070C0"/>
      <w:sz w:val="32"/>
    </w:rPr>
  </w:style>
  <w:style w:type="paragraph" w:styleId="h2" w:customStyle="1">
    <w:name w:val="h2"/>
    <w:basedOn w:val="Normal"/>
    <w:qFormat/>
    <w:rsid w:val="00202CF1"/>
    <w:rPr>
      <w:rFonts w:asciiTheme="minorHAnsi" w:hAnsiTheme="minorHAnsi"/>
      <w:b/>
      <w:color w:val="C00000"/>
      <w:sz w:val="28"/>
    </w:rPr>
  </w:style>
  <w:style w:type="paragraph" w:styleId="LO" w:customStyle="1">
    <w:name w:val="LO"/>
    <w:basedOn w:val="bl"/>
    <w:qFormat/>
    <w:rsid w:val="00202CF1"/>
  </w:style>
  <w:style w:type="paragraph" w:styleId="nl" w:customStyle="1">
    <w:name w:val="nl"/>
    <w:basedOn w:val="Normal"/>
    <w:qFormat/>
    <w:rsid w:val="00202CF1"/>
    <w:pPr>
      <w:tabs>
        <w:tab w:val="decimal" w:pos="270"/>
      </w:tabs>
      <w:ind w:left="450" w:hanging="450"/>
    </w:pPr>
    <w:rPr>
      <w:rFonts w:asciiTheme="minorHAnsi" w:hAnsiTheme="minorHAnsi"/>
    </w:rPr>
  </w:style>
  <w:style w:type="paragraph" w:styleId="Outline" w:customStyle="1">
    <w:name w:val="Outline"/>
    <w:basedOn w:val="Normal"/>
    <w:qFormat/>
    <w:rsid w:val="00202CF1"/>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202CF1"/>
    <w:rPr>
      <w:sz w:val="16"/>
      <w:szCs w:val="16"/>
    </w:rPr>
  </w:style>
  <w:style w:type="paragraph" w:styleId="CommentText">
    <w:name w:val="annotation text"/>
    <w:basedOn w:val="Normal"/>
    <w:link w:val="CommentTextChar"/>
    <w:semiHidden/>
    <w:unhideWhenUsed/>
    <w:rsid w:val="00202CF1"/>
    <w:rPr>
      <w:sz w:val="20"/>
      <w:szCs w:val="20"/>
    </w:rPr>
  </w:style>
  <w:style w:type="character" w:styleId="CommentTextChar" w:customStyle="1">
    <w:name w:val="Comment Text Char"/>
    <w:basedOn w:val="DefaultParagraphFont"/>
    <w:link w:val="CommentText"/>
    <w:semiHidden/>
    <w:rsid w:val="00202CF1"/>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2CF1"/>
    <w:rPr>
      <w:b/>
      <w:bCs/>
    </w:rPr>
  </w:style>
  <w:style w:type="character" w:styleId="CommentSubjectChar" w:customStyle="1">
    <w:name w:val="Comment Subject Char"/>
    <w:basedOn w:val="CommentTextChar"/>
    <w:link w:val="CommentSubject"/>
    <w:uiPriority w:val="99"/>
    <w:semiHidden/>
    <w:rsid w:val="00202CF1"/>
    <w:rPr>
      <w:rFonts w:ascii="Times New Roman" w:hAnsi="Times New Roman" w:eastAsia="Times New Roman" w:cs="Times New Roman"/>
      <w:b/>
      <w:bCs/>
      <w:sz w:val="20"/>
      <w:szCs w:val="20"/>
    </w:rPr>
  </w:style>
  <w:style w:type="paragraph" w:styleId="BalloonText">
    <w:name w:val="Balloon Text"/>
    <w:basedOn w:val="Normal"/>
    <w:link w:val="BalloonTextChar"/>
    <w:uiPriority w:val="99"/>
    <w:semiHidden/>
    <w:unhideWhenUsed/>
    <w:rsid w:val="00202CF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02CF1"/>
    <w:rPr>
      <w:rFonts w:ascii="Segoe UI" w:hAnsi="Segoe UI" w:eastAsia="Times New Roman" w:cs="Segoe UI"/>
      <w:sz w:val="18"/>
      <w:szCs w:val="18"/>
    </w:rPr>
  </w:style>
  <w:style w:type="table" w:styleId="TableGrid">
    <w:name w:val="Table Grid"/>
    <w:basedOn w:val="TableNormal"/>
    <w:uiPriority w:val="39"/>
    <w:rsid w:val="00202CF1"/>
    <w:pPr>
      <w:spacing w:after="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swernl" w:customStyle="1">
    <w:name w:val="answer nl"/>
    <w:basedOn w:val="nl"/>
    <w:qFormat/>
    <w:rsid w:val="00202CF1"/>
    <w:pPr>
      <w:tabs>
        <w:tab w:val="left" w:pos="900"/>
      </w:tabs>
      <w:spacing w:before="60"/>
      <w:ind w:left="630" w:hanging="630"/>
    </w:pPr>
  </w:style>
  <w:style w:type="paragraph" w:styleId="answertxt" w:customStyle="1">
    <w:name w:val="answer txt"/>
    <w:basedOn w:val="nl"/>
    <w:qFormat/>
    <w:rsid w:val="00202CF1"/>
    <w:pPr>
      <w:tabs>
        <w:tab w:val="clear" w:pos="270"/>
      </w:tabs>
      <w:ind w:left="0" w:firstLine="0"/>
    </w:pPr>
  </w:style>
  <w:style w:type="paragraph" w:styleId="ArtNote" w:customStyle="1">
    <w:name w:val="Art Note"/>
    <w:basedOn w:val="nl"/>
    <w:qFormat/>
    <w:rsid w:val="00202CF1"/>
    <w:pPr>
      <w:tabs>
        <w:tab w:val="left" w:pos="810"/>
      </w:tabs>
      <w:spacing w:before="60"/>
    </w:pPr>
    <w:rPr>
      <w:rFonts w:ascii="Arial" w:hAnsi="Arial" w:cs="Arial"/>
      <w:b/>
      <w:i/>
      <w:sz w:val="22"/>
      <w:szCs w:val="22"/>
    </w:rPr>
  </w:style>
  <w:style w:type="character" w:styleId="blue" w:customStyle="1">
    <w:name w:val="blue#"/>
    <w:basedOn w:val="DefaultParagraphFont"/>
    <w:uiPriority w:val="1"/>
    <w:qFormat/>
    <w:rsid w:val="00202CF1"/>
    <w:rPr>
      <w:rFonts w:asciiTheme="minorHAnsi" w:hAnsiTheme="minorHAnsi"/>
      <w:i w:val="0"/>
      <w:color w:val="0070C0"/>
    </w:rPr>
  </w:style>
  <w:style w:type="paragraph" w:styleId="BodyText">
    <w:name w:val="Body Text"/>
    <w:basedOn w:val="Normal"/>
    <w:link w:val="BodyTextChar"/>
    <w:rsid w:val="00202CF1"/>
    <w:pPr>
      <w:widowControl w:val="0"/>
      <w:suppressAutoHyphens/>
      <w:spacing w:line="480" w:lineRule="auto"/>
    </w:pPr>
    <w:rPr>
      <w:rFonts w:ascii="Tahoma" w:hAnsi="Tahoma" w:cs="Tahoma"/>
      <w:sz w:val="20"/>
      <w:lang w:eastAsia="ar-SA"/>
    </w:rPr>
  </w:style>
  <w:style w:type="character" w:styleId="BodyTextChar" w:customStyle="1">
    <w:name w:val="Body Text Char"/>
    <w:basedOn w:val="DefaultParagraphFont"/>
    <w:link w:val="BodyText"/>
    <w:rsid w:val="00202CF1"/>
    <w:rPr>
      <w:rFonts w:ascii="Tahoma" w:hAnsi="Tahoma" w:eastAsia="Times New Roman" w:cs="Tahoma"/>
      <w:sz w:val="20"/>
      <w:szCs w:val="24"/>
      <w:lang w:eastAsia="ar-SA"/>
    </w:rPr>
  </w:style>
  <w:style w:type="paragraph" w:styleId="h3" w:customStyle="1">
    <w:name w:val="h3"/>
    <w:basedOn w:val="Normal"/>
    <w:qFormat/>
    <w:rsid w:val="00202CF1"/>
    <w:pPr>
      <w:spacing w:before="180"/>
    </w:pPr>
    <w:rPr>
      <w:rFonts w:asciiTheme="minorHAnsi" w:hAnsiTheme="minorHAnsi"/>
      <w:b/>
      <w:szCs w:val="20"/>
    </w:rPr>
  </w:style>
  <w:style w:type="paragraph" w:styleId="ckptquestions" w:customStyle="1">
    <w:name w:val="ckpt questions"/>
    <w:basedOn w:val="h3"/>
    <w:qFormat/>
    <w:rsid w:val="00202CF1"/>
    <w:rPr>
      <w:color w:val="003399"/>
      <w:sz w:val="26"/>
      <w:szCs w:val="26"/>
    </w:rPr>
  </w:style>
  <w:style w:type="paragraph" w:styleId="CO" w:customStyle="1">
    <w:name w:val="CO"/>
    <w:basedOn w:val="ChTitle"/>
    <w:qFormat/>
    <w:rsid w:val="00202CF1"/>
    <w:pPr>
      <w:shd w:val="clear" w:color="auto" w:fill="3A987B"/>
    </w:pPr>
    <w:rPr>
      <w:rFonts w:asciiTheme="minorHAnsi" w:hAnsiTheme="minorHAnsi"/>
      <w:color w:val="FFFFFF" w:themeColor="background1"/>
      <w:sz w:val="40"/>
      <w:szCs w:val="40"/>
    </w:rPr>
  </w:style>
  <w:style w:type="paragraph" w:styleId="crblue" w:customStyle="1">
    <w:name w:val="cr blue#"/>
    <w:basedOn w:val="answernl"/>
    <w:qFormat/>
    <w:rsid w:val="00202CF1"/>
    <w:rPr>
      <w:i/>
    </w:rPr>
  </w:style>
  <w:style w:type="paragraph" w:styleId="Footer">
    <w:name w:val="footer"/>
    <w:basedOn w:val="Normal"/>
    <w:link w:val="FooterChar"/>
    <w:uiPriority w:val="99"/>
    <w:unhideWhenUsed/>
    <w:rsid w:val="00202CF1"/>
    <w:pPr>
      <w:tabs>
        <w:tab w:val="center" w:pos="4680"/>
        <w:tab w:val="right" w:pos="9360"/>
      </w:tabs>
    </w:pPr>
  </w:style>
  <w:style w:type="character" w:styleId="FooterChar" w:customStyle="1">
    <w:name w:val="Footer Char"/>
    <w:basedOn w:val="DefaultParagraphFont"/>
    <w:link w:val="Footer"/>
    <w:uiPriority w:val="99"/>
    <w:rsid w:val="00202CF1"/>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202CF1"/>
    <w:pPr>
      <w:tabs>
        <w:tab w:val="center" w:pos="4680"/>
        <w:tab w:val="right" w:pos="9360"/>
      </w:tabs>
    </w:pPr>
  </w:style>
  <w:style w:type="character" w:styleId="HeaderChar" w:customStyle="1">
    <w:name w:val="Header Char"/>
    <w:basedOn w:val="DefaultParagraphFont"/>
    <w:link w:val="Header"/>
    <w:uiPriority w:val="99"/>
    <w:rsid w:val="00202CF1"/>
    <w:rPr>
      <w:rFonts w:ascii="Times New Roman" w:hAnsi="Times New Roman" w:eastAsia="Times New Roman" w:cs="Times New Roman"/>
      <w:sz w:val="24"/>
      <w:szCs w:val="24"/>
    </w:rPr>
  </w:style>
  <w:style w:type="character" w:styleId="LOref" w:customStyle="1">
    <w:name w:val="LO ref"/>
    <w:qFormat/>
    <w:rsid w:val="00202CF1"/>
    <w:rPr>
      <w:rFonts w:ascii="Arial" w:hAnsi="Arial"/>
      <w:sz w:val="20"/>
    </w:rPr>
  </w:style>
  <w:style w:type="paragraph" w:styleId="NormalWeb">
    <w:name w:val="Normal (Web)"/>
    <w:basedOn w:val="Normal"/>
    <w:uiPriority w:val="99"/>
    <w:semiHidden/>
    <w:unhideWhenUsed/>
    <w:rsid w:val="00202CF1"/>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202CF1"/>
    <w:rPr>
      <w:color w:val="808080"/>
    </w:rPr>
  </w:style>
  <w:style w:type="paragraph" w:styleId="text" w:customStyle="1">
    <w:name w:val="text"/>
    <w:basedOn w:val="h1"/>
    <w:qFormat/>
    <w:rsid w:val="00202CF1"/>
    <w:rPr>
      <w:b w:val="0"/>
      <w:color w:val="auto"/>
      <w:sz w:val="24"/>
    </w:rPr>
  </w:style>
  <w:style w:type="paragraph" w:styleId="Think" w:customStyle="1">
    <w:name w:val="Think"/>
    <w:basedOn w:val="h3"/>
    <w:qFormat/>
    <w:rsid w:val="00202CF1"/>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F1"/>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202CF1"/>
    <w:pPr>
      <w:ind w:left="450" w:hanging="450"/>
    </w:pPr>
    <w:rPr>
      <w:rFonts w:asciiTheme="minorHAnsi" w:hAnsiTheme="minorHAnsi"/>
    </w:rPr>
  </w:style>
  <w:style w:type="paragraph" w:customStyle="1" w:styleId="ChTitle">
    <w:name w:val="ChTitle"/>
    <w:basedOn w:val="Normal"/>
    <w:qFormat/>
    <w:rsid w:val="00202CF1"/>
    <w:rPr>
      <w:b/>
      <w:sz w:val="36"/>
      <w:szCs w:val="36"/>
    </w:rPr>
  </w:style>
  <w:style w:type="paragraph" w:customStyle="1" w:styleId="h1">
    <w:name w:val="h1"/>
    <w:basedOn w:val="Normal"/>
    <w:qFormat/>
    <w:rsid w:val="00202CF1"/>
    <w:pPr>
      <w:spacing w:before="120"/>
    </w:pPr>
    <w:rPr>
      <w:rFonts w:asciiTheme="minorHAnsi" w:hAnsiTheme="minorHAnsi"/>
      <w:b/>
      <w:color w:val="0070C0"/>
      <w:sz w:val="32"/>
    </w:rPr>
  </w:style>
  <w:style w:type="paragraph" w:customStyle="1" w:styleId="h2">
    <w:name w:val="h2"/>
    <w:basedOn w:val="Normal"/>
    <w:qFormat/>
    <w:rsid w:val="00202CF1"/>
    <w:rPr>
      <w:rFonts w:asciiTheme="minorHAnsi" w:hAnsiTheme="minorHAnsi"/>
      <w:b/>
      <w:color w:val="C00000"/>
      <w:sz w:val="28"/>
    </w:rPr>
  </w:style>
  <w:style w:type="paragraph" w:customStyle="1" w:styleId="LO">
    <w:name w:val="LO"/>
    <w:basedOn w:val="bl"/>
    <w:qFormat/>
    <w:rsid w:val="00202CF1"/>
  </w:style>
  <w:style w:type="paragraph" w:customStyle="1" w:styleId="nl">
    <w:name w:val="nl"/>
    <w:basedOn w:val="Normal"/>
    <w:qFormat/>
    <w:rsid w:val="00202CF1"/>
    <w:pPr>
      <w:tabs>
        <w:tab w:val="decimal" w:pos="270"/>
      </w:tabs>
      <w:ind w:left="450" w:hanging="450"/>
    </w:pPr>
    <w:rPr>
      <w:rFonts w:asciiTheme="minorHAnsi" w:hAnsiTheme="minorHAnsi"/>
    </w:rPr>
  </w:style>
  <w:style w:type="paragraph" w:customStyle="1" w:styleId="Outline">
    <w:name w:val="Outline"/>
    <w:basedOn w:val="Normal"/>
    <w:qFormat/>
    <w:rsid w:val="00202CF1"/>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202CF1"/>
    <w:rPr>
      <w:sz w:val="16"/>
      <w:szCs w:val="16"/>
    </w:rPr>
  </w:style>
  <w:style w:type="paragraph" w:styleId="CommentText">
    <w:name w:val="annotation text"/>
    <w:basedOn w:val="Normal"/>
    <w:link w:val="CommentTextChar"/>
    <w:semiHidden/>
    <w:unhideWhenUsed/>
    <w:rsid w:val="00202CF1"/>
    <w:rPr>
      <w:sz w:val="20"/>
      <w:szCs w:val="20"/>
    </w:rPr>
  </w:style>
  <w:style w:type="character" w:customStyle="1" w:styleId="CommentTextChar">
    <w:name w:val="Comment Text Char"/>
    <w:basedOn w:val="DefaultParagraphFont"/>
    <w:link w:val="CommentText"/>
    <w:semiHidden/>
    <w:rsid w:val="00202C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2CF1"/>
    <w:rPr>
      <w:b/>
      <w:bCs/>
    </w:rPr>
  </w:style>
  <w:style w:type="character" w:customStyle="1" w:styleId="CommentSubjectChar">
    <w:name w:val="Comment Subject Char"/>
    <w:basedOn w:val="CommentTextChar"/>
    <w:link w:val="CommentSubject"/>
    <w:uiPriority w:val="99"/>
    <w:semiHidden/>
    <w:rsid w:val="00202CF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02C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CF1"/>
    <w:rPr>
      <w:rFonts w:ascii="Segoe UI" w:eastAsia="Times New Roman" w:hAnsi="Segoe UI" w:cs="Segoe UI"/>
      <w:sz w:val="18"/>
      <w:szCs w:val="18"/>
    </w:rPr>
  </w:style>
  <w:style w:type="table" w:styleId="TableGrid">
    <w:name w:val="Table Grid"/>
    <w:basedOn w:val="TableNormal"/>
    <w:uiPriority w:val="39"/>
    <w:rsid w:val="00202CF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202CF1"/>
    <w:pPr>
      <w:tabs>
        <w:tab w:val="left" w:pos="900"/>
      </w:tabs>
      <w:spacing w:before="60"/>
      <w:ind w:left="630" w:hanging="630"/>
    </w:pPr>
  </w:style>
  <w:style w:type="paragraph" w:customStyle="1" w:styleId="answertxt">
    <w:name w:val="answer txt"/>
    <w:basedOn w:val="nl"/>
    <w:qFormat/>
    <w:rsid w:val="00202CF1"/>
    <w:pPr>
      <w:tabs>
        <w:tab w:val="clear" w:pos="270"/>
      </w:tabs>
      <w:ind w:left="0" w:firstLine="0"/>
    </w:pPr>
  </w:style>
  <w:style w:type="paragraph" w:customStyle="1" w:styleId="ArtNote">
    <w:name w:val="Art Note"/>
    <w:basedOn w:val="nl"/>
    <w:qFormat/>
    <w:rsid w:val="00202CF1"/>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202CF1"/>
    <w:rPr>
      <w:rFonts w:asciiTheme="minorHAnsi" w:hAnsiTheme="minorHAnsi"/>
      <w:i w:val="0"/>
      <w:color w:val="0070C0"/>
    </w:rPr>
  </w:style>
  <w:style w:type="paragraph" w:styleId="BodyText">
    <w:name w:val="Body Text"/>
    <w:basedOn w:val="Normal"/>
    <w:link w:val="BodyTextChar"/>
    <w:rsid w:val="00202CF1"/>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202CF1"/>
    <w:rPr>
      <w:rFonts w:ascii="Tahoma" w:eastAsia="Times New Roman" w:hAnsi="Tahoma" w:cs="Tahoma"/>
      <w:sz w:val="20"/>
      <w:szCs w:val="24"/>
      <w:lang w:eastAsia="ar-SA"/>
    </w:rPr>
  </w:style>
  <w:style w:type="paragraph" w:customStyle="1" w:styleId="h3">
    <w:name w:val="h3"/>
    <w:basedOn w:val="Normal"/>
    <w:qFormat/>
    <w:rsid w:val="00202CF1"/>
    <w:pPr>
      <w:spacing w:before="180"/>
    </w:pPr>
    <w:rPr>
      <w:rFonts w:asciiTheme="minorHAnsi" w:hAnsiTheme="minorHAnsi"/>
      <w:b/>
      <w:szCs w:val="20"/>
    </w:rPr>
  </w:style>
  <w:style w:type="paragraph" w:customStyle="1" w:styleId="ckptquestions">
    <w:name w:val="ckpt questions"/>
    <w:basedOn w:val="h3"/>
    <w:qFormat/>
    <w:rsid w:val="00202CF1"/>
    <w:rPr>
      <w:color w:val="003399"/>
      <w:sz w:val="26"/>
      <w:szCs w:val="26"/>
    </w:rPr>
  </w:style>
  <w:style w:type="paragraph" w:customStyle="1" w:styleId="CO">
    <w:name w:val="CO"/>
    <w:basedOn w:val="ChTitle"/>
    <w:qFormat/>
    <w:rsid w:val="00202CF1"/>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202CF1"/>
    <w:rPr>
      <w:i/>
    </w:rPr>
  </w:style>
  <w:style w:type="paragraph" w:styleId="Footer">
    <w:name w:val="footer"/>
    <w:basedOn w:val="Normal"/>
    <w:link w:val="FooterChar"/>
    <w:uiPriority w:val="99"/>
    <w:unhideWhenUsed/>
    <w:rsid w:val="00202CF1"/>
    <w:pPr>
      <w:tabs>
        <w:tab w:val="center" w:pos="4680"/>
        <w:tab w:val="right" w:pos="9360"/>
      </w:tabs>
    </w:pPr>
  </w:style>
  <w:style w:type="character" w:customStyle="1" w:styleId="FooterChar">
    <w:name w:val="Footer Char"/>
    <w:basedOn w:val="DefaultParagraphFont"/>
    <w:link w:val="Footer"/>
    <w:uiPriority w:val="99"/>
    <w:rsid w:val="00202C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02CF1"/>
    <w:pPr>
      <w:tabs>
        <w:tab w:val="center" w:pos="4680"/>
        <w:tab w:val="right" w:pos="9360"/>
      </w:tabs>
    </w:pPr>
  </w:style>
  <w:style w:type="character" w:customStyle="1" w:styleId="HeaderChar">
    <w:name w:val="Header Char"/>
    <w:basedOn w:val="DefaultParagraphFont"/>
    <w:link w:val="Header"/>
    <w:uiPriority w:val="99"/>
    <w:rsid w:val="00202CF1"/>
    <w:rPr>
      <w:rFonts w:ascii="Times New Roman" w:eastAsia="Times New Roman" w:hAnsi="Times New Roman" w:cs="Times New Roman"/>
      <w:sz w:val="24"/>
      <w:szCs w:val="24"/>
    </w:rPr>
  </w:style>
  <w:style w:type="character" w:customStyle="1" w:styleId="LOref">
    <w:name w:val="LO ref"/>
    <w:qFormat/>
    <w:rsid w:val="00202CF1"/>
    <w:rPr>
      <w:rFonts w:ascii="Arial" w:hAnsi="Arial"/>
      <w:sz w:val="20"/>
    </w:rPr>
  </w:style>
  <w:style w:type="paragraph" w:styleId="NormalWeb">
    <w:name w:val="Normal (Web)"/>
    <w:basedOn w:val="Normal"/>
    <w:uiPriority w:val="99"/>
    <w:semiHidden/>
    <w:unhideWhenUsed/>
    <w:rsid w:val="00202CF1"/>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202CF1"/>
    <w:rPr>
      <w:color w:val="808080"/>
    </w:rPr>
  </w:style>
  <w:style w:type="paragraph" w:customStyle="1" w:styleId="text">
    <w:name w:val="text"/>
    <w:basedOn w:val="h1"/>
    <w:qFormat/>
    <w:rsid w:val="00202CF1"/>
    <w:rPr>
      <w:b w:val="0"/>
      <w:color w:val="auto"/>
      <w:sz w:val="24"/>
    </w:rPr>
  </w:style>
  <w:style w:type="paragraph" w:customStyle="1" w:styleId="Think">
    <w:name w:val="Think"/>
    <w:basedOn w:val="h3"/>
    <w:qFormat/>
    <w:rsid w:val="00202CF1"/>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emf" Id="rId8" /><Relationship Type="http://schemas.openxmlformats.org/officeDocument/2006/relationships/fontTable" Target="fontTable.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oleObject" Target="embeddings/Microsoft_Excel_97-2003_Worksheet2.xls" Id="rId11" /><Relationship Type="http://schemas.openxmlformats.org/officeDocument/2006/relationships/webSettings" Target="webSettings.xml" Id="rId5" /><Relationship Type="http://schemas.openxmlformats.org/officeDocument/2006/relationships/image" Target="media/image2.emf" Id="rId10" /><Relationship Type="http://schemas.openxmlformats.org/officeDocument/2006/relationships/settings" Target="settings.xml" Id="rId4" /><Relationship Type="http://schemas.openxmlformats.org/officeDocument/2006/relationships/oleObject" Target="embeddings/Microsoft_Excel_97-2003_Worksheet1.xls" Id="rId9" /><Relationship Type="http://schemas.openxmlformats.org/officeDocument/2006/relationships/theme" Target="theme/theme1.xml" Id="rId14" /><Relationship Type="http://schemas.microsoft.com/office/2011/relationships/people" Target="/word/people.xml" Id="R1e0a22cefbe244f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Microsoft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Jody James;Kathryn A Booth</dc:creator>
  <lastModifiedBy>Amy Ensign</lastModifiedBy>
  <revision>3</revision>
  <dcterms:created xsi:type="dcterms:W3CDTF">2017-06-28T19:32:00.0000000Z</dcterms:created>
  <dcterms:modified xsi:type="dcterms:W3CDTF">2017-11-22T21:00:02.4564670Z</dcterms:modified>
</coreProperties>
</file>