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F16" w:rsidRPr="00462891" w:rsidRDefault="00846F16" w:rsidP="005D13BD">
      <w:pPr>
        <w:pStyle w:val="chapternumber"/>
        <w:widowControl w:val="0"/>
        <w:spacing w:line="276" w:lineRule="auto"/>
        <w:jc w:val="center"/>
        <w:rPr>
          <w:rFonts w:ascii="Times New Roman" w:hAnsi="Times New Roman"/>
          <w:caps w:val="0"/>
          <w:sz w:val="44"/>
          <w:szCs w:val="44"/>
        </w:rPr>
      </w:pPr>
      <w:r w:rsidRPr="00462891">
        <w:rPr>
          <w:rFonts w:ascii="Times New Roman" w:hAnsi="Times New Roman"/>
          <w:caps w:val="0"/>
          <w:sz w:val="44"/>
          <w:szCs w:val="44"/>
        </w:rPr>
        <w:t xml:space="preserve">Chapter 6 </w:t>
      </w:r>
    </w:p>
    <w:p w:rsidR="00D23CBB" w:rsidRPr="00462891" w:rsidRDefault="00846F16" w:rsidP="005D13BD">
      <w:pPr>
        <w:pStyle w:val="chapternumber"/>
        <w:widowControl w:val="0"/>
        <w:spacing w:line="276" w:lineRule="auto"/>
        <w:jc w:val="center"/>
        <w:rPr>
          <w:rFonts w:ascii="Times New Roman" w:hAnsi="Times New Roman"/>
          <w:caps w:val="0"/>
          <w:sz w:val="44"/>
          <w:szCs w:val="44"/>
        </w:rPr>
      </w:pPr>
      <w:r w:rsidRPr="00462891">
        <w:rPr>
          <w:rFonts w:ascii="Times New Roman" w:hAnsi="Times New Roman"/>
          <w:caps w:val="0"/>
          <w:sz w:val="44"/>
          <w:szCs w:val="44"/>
        </w:rPr>
        <w:t>S</w:t>
      </w:r>
      <w:r w:rsidR="00D23CBB" w:rsidRPr="00462891">
        <w:rPr>
          <w:rFonts w:ascii="Times New Roman" w:hAnsi="Times New Roman"/>
          <w:caps w:val="0"/>
          <w:sz w:val="44"/>
          <w:szCs w:val="44"/>
        </w:rPr>
        <w:t>tress</w:t>
      </w:r>
    </w:p>
    <w:p w:rsidR="00E8186A" w:rsidRPr="00462891" w:rsidRDefault="00E8186A" w:rsidP="002024B9">
      <w:pPr>
        <w:pStyle w:val="Heading1"/>
        <w:widowControl w:val="0"/>
        <w:spacing w:before="0" w:after="0" w:line="276" w:lineRule="auto"/>
        <w:rPr>
          <w:rFonts w:ascii="Times New Roman" w:hAnsi="Times New Roman"/>
          <w:sz w:val="28"/>
          <w:szCs w:val="28"/>
          <w:u w:val="none"/>
        </w:rPr>
      </w:pPr>
      <w:r w:rsidRPr="00462891">
        <w:rPr>
          <w:rFonts w:ascii="Times New Roman" w:hAnsi="Times New Roman"/>
          <w:sz w:val="28"/>
          <w:szCs w:val="28"/>
          <w:u w:val="none"/>
        </w:rPr>
        <w:t>Chapter Outline</w:t>
      </w:r>
    </w:p>
    <w:p w:rsidR="000B7DD5" w:rsidRPr="00462891" w:rsidRDefault="000B7DD5" w:rsidP="002024B9">
      <w:pPr>
        <w:pStyle w:val="Heading1"/>
        <w:widowControl w:val="0"/>
        <w:spacing w:before="0" w:after="0" w:line="276" w:lineRule="auto"/>
        <w:rPr>
          <w:rFonts w:ascii="Times New Roman" w:hAnsi="Times New Roman"/>
          <w:b w:val="0"/>
          <w:szCs w:val="24"/>
          <w:u w:val="none"/>
        </w:rPr>
      </w:pPr>
    </w:p>
    <w:p w:rsidR="00E8186A" w:rsidRPr="00462891" w:rsidDel="00362E0B" w:rsidRDefault="00792AAA" w:rsidP="002024B9">
      <w:pPr>
        <w:pStyle w:val="Heading1"/>
        <w:widowControl w:val="0"/>
        <w:spacing w:before="0" w:after="0" w:line="276" w:lineRule="auto"/>
        <w:rPr>
          <w:rFonts w:ascii="Times New Roman" w:hAnsi="Times New Roman"/>
          <w:b w:val="0"/>
          <w:szCs w:val="24"/>
          <w:u w:val="none"/>
        </w:rPr>
      </w:pPr>
      <w:r w:rsidRPr="00462891">
        <w:rPr>
          <w:rFonts w:ascii="Times New Roman" w:hAnsi="Times New Roman"/>
          <w:b w:val="0"/>
          <w:szCs w:val="24"/>
          <w:u w:val="none"/>
        </w:rPr>
        <w:t xml:space="preserve">I. </w:t>
      </w:r>
      <w:r w:rsidR="00E8186A" w:rsidRPr="00462891">
        <w:rPr>
          <w:rFonts w:ascii="Times New Roman" w:hAnsi="Times New Roman"/>
          <w:b w:val="0"/>
          <w:szCs w:val="24"/>
          <w:u w:val="none"/>
        </w:rPr>
        <w:t xml:space="preserve">What Is </w:t>
      </w:r>
      <w:r w:rsidR="000632E7" w:rsidRPr="00462891">
        <w:rPr>
          <w:rFonts w:ascii="Times New Roman" w:hAnsi="Times New Roman"/>
          <w:b w:val="0"/>
          <w:szCs w:val="24"/>
          <w:u w:val="none"/>
        </w:rPr>
        <w:t>Stress</w:t>
      </w:r>
      <w:r w:rsidR="00E8186A" w:rsidRPr="00462891">
        <w:rPr>
          <w:rFonts w:ascii="Times New Roman" w:hAnsi="Times New Roman"/>
          <w:b w:val="0"/>
          <w:szCs w:val="24"/>
          <w:u w:val="none"/>
        </w:rPr>
        <w:t>?</w:t>
      </w:r>
    </w:p>
    <w:p w:rsidR="00E8186A" w:rsidRPr="00462891" w:rsidRDefault="00E04D1C"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A. </w:t>
      </w:r>
      <w:r w:rsidR="00E8186A" w:rsidRPr="00462891">
        <w:rPr>
          <w:b w:val="0"/>
          <w:sz w:val="24"/>
          <w:szCs w:val="24"/>
        </w:rPr>
        <w:t>What Is a Stressor?</w:t>
      </w:r>
    </w:p>
    <w:p w:rsidR="00E8186A" w:rsidRPr="00462891" w:rsidRDefault="00E04D1C"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B. </w:t>
      </w:r>
      <w:r w:rsidR="00917B37" w:rsidRPr="00462891">
        <w:rPr>
          <w:b w:val="0"/>
          <w:sz w:val="24"/>
          <w:szCs w:val="24"/>
        </w:rPr>
        <w:t>Appraisal of Stressors</w:t>
      </w:r>
    </w:p>
    <w:p w:rsidR="00E8186A" w:rsidRPr="00462891" w:rsidRDefault="00792AAA" w:rsidP="002024B9">
      <w:pPr>
        <w:widowControl w:val="0"/>
        <w:overflowPunct/>
        <w:spacing w:line="276" w:lineRule="auto"/>
        <w:textAlignment w:val="auto"/>
        <w:rPr>
          <w:sz w:val="24"/>
          <w:szCs w:val="24"/>
        </w:rPr>
        <w:sectPr w:rsidR="00E8186A" w:rsidRPr="00462891" w:rsidSect="00432B71">
          <w:headerReference w:type="even" r:id="rId11"/>
          <w:headerReference w:type="default" r:id="rId12"/>
          <w:footerReference w:type="even" r:id="rId13"/>
          <w:footerReference w:type="default" r:id="rId14"/>
          <w:headerReference w:type="first" r:id="rId15"/>
          <w:endnotePr>
            <w:numFmt w:val="decimal"/>
          </w:endnotePr>
          <w:pgSz w:w="12240" w:h="15840"/>
          <w:pgMar w:top="1440" w:right="1440" w:bottom="1440" w:left="1440" w:header="720" w:footer="720" w:gutter="0"/>
          <w:cols w:space="720"/>
          <w:noEndnote/>
          <w:docGrid w:linePitch="299"/>
        </w:sectPr>
      </w:pPr>
      <w:r w:rsidRPr="00462891">
        <w:rPr>
          <w:sz w:val="24"/>
          <w:szCs w:val="24"/>
        </w:rPr>
        <w:t xml:space="preserve">II. </w:t>
      </w:r>
      <w:r w:rsidR="00221957" w:rsidRPr="00462891">
        <w:rPr>
          <w:sz w:val="24"/>
          <w:szCs w:val="24"/>
        </w:rPr>
        <w:t xml:space="preserve">Origins of </w:t>
      </w:r>
      <w:r w:rsidR="00E8186A" w:rsidRPr="00462891">
        <w:rPr>
          <w:sz w:val="24"/>
          <w:szCs w:val="24"/>
        </w:rPr>
        <w:t>the Study of Stress</w:t>
      </w:r>
      <w:r w:rsidR="00E8186A" w:rsidRPr="00462891">
        <w:rPr>
          <w:sz w:val="24"/>
          <w:szCs w:val="24"/>
        </w:rPr>
        <w:cr/>
      </w:r>
    </w:p>
    <w:p w:rsidR="00E8186A" w:rsidRPr="00462891" w:rsidRDefault="002B3954"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A. </w:t>
      </w:r>
      <w:r w:rsidR="00E8186A" w:rsidRPr="00462891">
        <w:rPr>
          <w:b w:val="0"/>
          <w:sz w:val="24"/>
          <w:szCs w:val="24"/>
        </w:rPr>
        <w:t>Fight</w:t>
      </w:r>
      <w:r w:rsidR="00532E85" w:rsidRPr="00462891">
        <w:rPr>
          <w:b w:val="0"/>
          <w:sz w:val="24"/>
          <w:szCs w:val="24"/>
        </w:rPr>
        <w:t xml:space="preserve"> </w:t>
      </w:r>
      <w:r w:rsidR="00E8186A" w:rsidRPr="00462891">
        <w:rPr>
          <w:b w:val="0"/>
          <w:sz w:val="24"/>
          <w:szCs w:val="24"/>
        </w:rPr>
        <w:t>or</w:t>
      </w:r>
      <w:r w:rsidR="00532E85" w:rsidRPr="00462891">
        <w:rPr>
          <w:b w:val="0"/>
          <w:sz w:val="24"/>
          <w:szCs w:val="24"/>
        </w:rPr>
        <w:t xml:space="preserve"> </w:t>
      </w:r>
      <w:r w:rsidR="00E8186A" w:rsidRPr="00462891">
        <w:rPr>
          <w:b w:val="0"/>
          <w:sz w:val="24"/>
          <w:szCs w:val="24"/>
        </w:rPr>
        <w:t>Flight</w:t>
      </w:r>
    </w:p>
    <w:p w:rsidR="00E8186A" w:rsidRPr="00462891" w:rsidRDefault="002B3954"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B. </w:t>
      </w:r>
      <w:r w:rsidR="00E8186A" w:rsidRPr="00462891">
        <w:rPr>
          <w:b w:val="0"/>
          <w:sz w:val="24"/>
          <w:szCs w:val="24"/>
        </w:rPr>
        <w:t>Selye’s General Adaptation Syndrome</w:t>
      </w:r>
    </w:p>
    <w:p w:rsidR="00E8186A" w:rsidRPr="00462891" w:rsidRDefault="002B3954"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C. </w:t>
      </w:r>
      <w:proofErr w:type="spellStart"/>
      <w:r w:rsidR="00E8186A" w:rsidRPr="00462891">
        <w:rPr>
          <w:b w:val="0"/>
          <w:sz w:val="24"/>
          <w:szCs w:val="24"/>
        </w:rPr>
        <w:t>Tend</w:t>
      </w:r>
      <w:proofErr w:type="spellEnd"/>
      <w:r w:rsidR="00E8186A" w:rsidRPr="00462891">
        <w:rPr>
          <w:b w:val="0"/>
          <w:sz w:val="24"/>
          <w:szCs w:val="24"/>
        </w:rPr>
        <w:t>-and-Befriend</w:t>
      </w:r>
    </w:p>
    <w:p w:rsidR="00764331" w:rsidRPr="00462891" w:rsidRDefault="002B3954"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D. </w:t>
      </w:r>
      <w:r w:rsidR="00AF62FA" w:rsidRPr="00462891">
        <w:rPr>
          <w:b w:val="0"/>
          <w:sz w:val="24"/>
          <w:szCs w:val="24"/>
        </w:rPr>
        <w:t>How Does Stress Contribute to Illness?</w:t>
      </w:r>
    </w:p>
    <w:p w:rsidR="00E8186A" w:rsidRPr="00462891" w:rsidRDefault="00764331" w:rsidP="002024B9">
      <w:pPr>
        <w:pStyle w:val="Heading2"/>
        <w:widowControl w:val="0"/>
        <w:numPr>
          <w:ilvl w:val="0"/>
          <w:numId w:val="0"/>
        </w:numPr>
        <w:spacing w:before="0" w:after="0" w:line="276" w:lineRule="auto"/>
        <w:rPr>
          <w:b w:val="0"/>
          <w:sz w:val="24"/>
          <w:szCs w:val="24"/>
        </w:rPr>
      </w:pPr>
      <w:r w:rsidRPr="00462891">
        <w:rPr>
          <w:b w:val="0"/>
          <w:sz w:val="24"/>
          <w:szCs w:val="24"/>
        </w:rPr>
        <w:t>III.</w:t>
      </w:r>
      <w:r w:rsidR="008E50D3" w:rsidRPr="00462891">
        <w:rPr>
          <w:b w:val="0"/>
          <w:sz w:val="24"/>
          <w:szCs w:val="24"/>
        </w:rPr>
        <w:t xml:space="preserve"> </w:t>
      </w:r>
      <w:r w:rsidR="00E8186A" w:rsidRPr="00462891">
        <w:rPr>
          <w:b w:val="0"/>
          <w:sz w:val="24"/>
          <w:szCs w:val="24"/>
        </w:rPr>
        <w:t>The Physiology of Stress</w:t>
      </w:r>
    </w:p>
    <w:p w:rsidR="00127382" w:rsidRPr="00462891" w:rsidRDefault="002B3954"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A. </w:t>
      </w:r>
      <w:r w:rsidR="0021202F" w:rsidRPr="00462891">
        <w:rPr>
          <w:b w:val="0"/>
          <w:sz w:val="24"/>
          <w:szCs w:val="24"/>
        </w:rPr>
        <w:t>Effects of Long-</w:t>
      </w:r>
      <w:r w:rsidR="00127382" w:rsidRPr="00462891">
        <w:rPr>
          <w:b w:val="0"/>
          <w:sz w:val="24"/>
          <w:szCs w:val="24"/>
        </w:rPr>
        <w:t>Term Stress</w:t>
      </w:r>
    </w:p>
    <w:p w:rsidR="00E8186A" w:rsidRPr="00462891" w:rsidRDefault="002B3954"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B. </w:t>
      </w:r>
      <w:r w:rsidR="00E8186A" w:rsidRPr="00462891">
        <w:rPr>
          <w:b w:val="0"/>
          <w:sz w:val="24"/>
          <w:szCs w:val="24"/>
        </w:rPr>
        <w:t>Individual Differences in Stress Reactivity</w:t>
      </w:r>
    </w:p>
    <w:p w:rsidR="006F6B4C" w:rsidRPr="00462891" w:rsidRDefault="002B3954"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C. </w:t>
      </w:r>
      <w:r w:rsidR="006F6B4C" w:rsidRPr="00462891">
        <w:rPr>
          <w:b w:val="0"/>
          <w:sz w:val="24"/>
          <w:szCs w:val="24"/>
        </w:rPr>
        <w:t>Physiological Recovery</w:t>
      </w:r>
    </w:p>
    <w:p w:rsidR="006F6B4C" w:rsidRPr="00462891" w:rsidRDefault="002B3954"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D. </w:t>
      </w:r>
      <w:r w:rsidR="00954B3B" w:rsidRPr="00462891">
        <w:rPr>
          <w:b w:val="0"/>
          <w:sz w:val="24"/>
          <w:szCs w:val="24"/>
        </w:rPr>
        <w:t>Allostatic Load</w:t>
      </w:r>
    </w:p>
    <w:p w:rsidR="00E8186A" w:rsidRPr="00462891" w:rsidRDefault="00002798" w:rsidP="002024B9">
      <w:pPr>
        <w:pStyle w:val="Heading1"/>
        <w:widowControl w:val="0"/>
        <w:spacing w:before="0" w:after="0" w:line="276" w:lineRule="auto"/>
        <w:rPr>
          <w:rFonts w:ascii="Times New Roman" w:hAnsi="Times New Roman"/>
          <w:b w:val="0"/>
          <w:szCs w:val="24"/>
          <w:u w:val="none"/>
        </w:rPr>
      </w:pPr>
      <w:r w:rsidRPr="00462891">
        <w:rPr>
          <w:rFonts w:ascii="Times New Roman" w:hAnsi="Times New Roman"/>
          <w:b w:val="0"/>
          <w:szCs w:val="24"/>
          <w:u w:val="none"/>
        </w:rPr>
        <w:t xml:space="preserve">IV. </w:t>
      </w:r>
      <w:r w:rsidR="00E8186A" w:rsidRPr="00462891">
        <w:rPr>
          <w:rFonts w:ascii="Times New Roman" w:hAnsi="Times New Roman"/>
          <w:b w:val="0"/>
          <w:szCs w:val="24"/>
          <w:u w:val="none"/>
        </w:rPr>
        <w:t>What Makes Events Stressful</w:t>
      </w:r>
      <w:r w:rsidR="003F7D4A" w:rsidRPr="00462891">
        <w:rPr>
          <w:rFonts w:ascii="Times New Roman" w:hAnsi="Times New Roman"/>
          <w:b w:val="0"/>
          <w:szCs w:val="24"/>
          <w:u w:val="none"/>
        </w:rPr>
        <w:t>?</w:t>
      </w:r>
    </w:p>
    <w:p w:rsidR="00E8186A" w:rsidRPr="00462891" w:rsidRDefault="002B3954"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A. </w:t>
      </w:r>
      <w:r w:rsidR="00E8186A" w:rsidRPr="00462891">
        <w:rPr>
          <w:b w:val="0"/>
          <w:sz w:val="24"/>
          <w:szCs w:val="24"/>
        </w:rPr>
        <w:t>Dimensions of Stressful Events</w:t>
      </w:r>
    </w:p>
    <w:p w:rsidR="00E8186A" w:rsidRPr="00462891" w:rsidRDefault="002B3954"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B. </w:t>
      </w:r>
      <w:r w:rsidR="00E8186A" w:rsidRPr="00462891">
        <w:rPr>
          <w:b w:val="0"/>
          <w:sz w:val="24"/>
          <w:szCs w:val="24"/>
        </w:rPr>
        <w:t>Must Stress Be Perceived as Such to Be Stressful?</w:t>
      </w:r>
    </w:p>
    <w:p w:rsidR="00E8186A" w:rsidRPr="00462891" w:rsidRDefault="002B3954"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C. </w:t>
      </w:r>
      <w:r w:rsidR="00E8186A" w:rsidRPr="00462891">
        <w:rPr>
          <w:b w:val="0"/>
          <w:sz w:val="24"/>
          <w:szCs w:val="24"/>
        </w:rPr>
        <w:t>Can People Adapt to Stress?</w:t>
      </w:r>
    </w:p>
    <w:p w:rsidR="00E8186A" w:rsidRPr="00462891" w:rsidRDefault="002B3954"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D. </w:t>
      </w:r>
      <w:r w:rsidR="00E8186A" w:rsidRPr="00462891">
        <w:rPr>
          <w:b w:val="0"/>
          <w:sz w:val="24"/>
          <w:szCs w:val="24"/>
        </w:rPr>
        <w:t>Must a Stressor Be Ongoing to Be Stressful?</w:t>
      </w:r>
    </w:p>
    <w:p w:rsidR="00E8186A" w:rsidRPr="00462891" w:rsidRDefault="00E50A6E" w:rsidP="002024B9">
      <w:pPr>
        <w:pStyle w:val="Heading1"/>
        <w:widowControl w:val="0"/>
        <w:spacing w:before="0" w:after="0" w:line="276" w:lineRule="auto"/>
        <w:rPr>
          <w:rFonts w:ascii="Times New Roman" w:hAnsi="Times New Roman"/>
          <w:b w:val="0"/>
          <w:szCs w:val="24"/>
          <w:u w:val="none"/>
        </w:rPr>
        <w:sectPr w:rsidR="00E8186A" w:rsidRPr="00462891" w:rsidSect="006A179C">
          <w:headerReference w:type="even" r:id="rId16"/>
          <w:headerReference w:type="default" r:id="rId17"/>
          <w:footerReference w:type="even" r:id="rId18"/>
          <w:footerReference w:type="default" r:id="rId19"/>
          <w:headerReference w:type="first" r:id="rId20"/>
          <w:endnotePr>
            <w:numFmt w:val="decimal"/>
          </w:endnotePr>
          <w:type w:val="continuous"/>
          <w:pgSz w:w="12240" w:h="15840"/>
          <w:pgMar w:top="1440" w:right="1440" w:bottom="1440" w:left="1440" w:header="720" w:footer="720" w:gutter="0"/>
          <w:cols w:space="720"/>
          <w:noEndnote/>
        </w:sectPr>
      </w:pPr>
      <w:r w:rsidRPr="00462891">
        <w:rPr>
          <w:rFonts w:ascii="Times New Roman" w:hAnsi="Times New Roman"/>
          <w:b w:val="0"/>
          <w:szCs w:val="24"/>
          <w:u w:val="none"/>
        </w:rPr>
        <w:t xml:space="preserve">V. </w:t>
      </w:r>
      <w:r w:rsidR="00E8186A" w:rsidRPr="00462891">
        <w:rPr>
          <w:rFonts w:ascii="Times New Roman" w:hAnsi="Times New Roman"/>
          <w:b w:val="0"/>
          <w:szCs w:val="24"/>
          <w:u w:val="none"/>
        </w:rPr>
        <w:t xml:space="preserve">How Has </w:t>
      </w:r>
      <w:r w:rsidR="003717C1" w:rsidRPr="00462891">
        <w:rPr>
          <w:rFonts w:ascii="Times New Roman" w:hAnsi="Times New Roman"/>
          <w:b w:val="0"/>
          <w:szCs w:val="24"/>
          <w:u w:val="none"/>
        </w:rPr>
        <w:t xml:space="preserve">Stress </w:t>
      </w:r>
      <w:r w:rsidR="00E8186A" w:rsidRPr="00462891">
        <w:rPr>
          <w:rFonts w:ascii="Times New Roman" w:hAnsi="Times New Roman"/>
          <w:b w:val="0"/>
          <w:szCs w:val="24"/>
          <w:u w:val="none"/>
        </w:rPr>
        <w:t>Been Studied</w:t>
      </w:r>
      <w:r w:rsidR="00CE6575" w:rsidRPr="00462891">
        <w:rPr>
          <w:rFonts w:ascii="Times New Roman" w:hAnsi="Times New Roman"/>
          <w:b w:val="0"/>
          <w:szCs w:val="24"/>
          <w:u w:val="none"/>
        </w:rPr>
        <w:t>?</w:t>
      </w:r>
      <w:r w:rsidR="00E8186A" w:rsidRPr="00462891">
        <w:rPr>
          <w:rFonts w:ascii="Times New Roman" w:hAnsi="Times New Roman"/>
          <w:b w:val="0"/>
          <w:szCs w:val="24"/>
          <w:u w:val="none"/>
        </w:rPr>
        <w:cr/>
      </w:r>
    </w:p>
    <w:p w:rsidR="00E8186A" w:rsidRPr="00462891" w:rsidRDefault="00E74255"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A. </w:t>
      </w:r>
      <w:r w:rsidR="00E8186A" w:rsidRPr="00462891">
        <w:rPr>
          <w:b w:val="0"/>
          <w:sz w:val="24"/>
          <w:szCs w:val="24"/>
        </w:rPr>
        <w:t>Studying Stress in the Laboratory</w:t>
      </w:r>
    </w:p>
    <w:p w:rsidR="00E8186A" w:rsidRPr="00462891" w:rsidRDefault="00E74255"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B. </w:t>
      </w:r>
      <w:r w:rsidR="00E8186A" w:rsidRPr="00462891">
        <w:rPr>
          <w:b w:val="0"/>
          <w:sz w:val="24"/>
          <w:szCs w:val="24"/>
        </w:rPr>
        <w:t>Inducing Disease</w:t>
      </w:r>
    </w:p>
    <w:p w:rsidR="00E8186A" w:rsidRPr="00462891" w:rsidRDefault="00382A02"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C. </w:t>
      </w:r>
      <w:r w:rsidR="00E8186A" w:rsidRPr="00462891">
        <w:rPr>
          <w:b w:val="0"/>
          <w:sz w:val="24"/>
          <w:szCs w:val="24"/>
        </w:rPr>
        <w:t>Stressful Life Events</w:t>
      </w:r>
    </w:p>
    <w:p w:rsidR="00E8186A" w:rsidRPr="00462891" w:rsidRDefault="008B7882" w:rsidP="002024B9">
      <w:pPr>
        <w:pStyle w:val="Heading2"/>
        <w:widowControl w:val="0"/>
        <w:numPr>
          <w:ilvl w:val="0"/>
          <w:numId w:val="0"/>
        </w:numPr>
        <w:spacing w:before="0" w:after="0" w:line="276" w:lineRule="auto"/>
        <w:ind w:left="284"/>
        <w:rPr>
          <w:b w:val="0"/>
          <w:sz w:val="24"/>
          <w:szCs w:val="24"/>
        </w:rPr>
        <w:sectPr w:rsidR="00E8186A" w:rsidRPr="00462891" w:rsidSect="006A179C">
          <w:headerReference w:type="even" r:id="rId21"/>
          <w:headerReference w:type="default" r:id="rId22"/>
          <w:footerReference w:type="even" r:id="rId23"/>
          <w:footerReference w:type="default" r:id="rId24"/>
          <w:headerReference w:type="first" r:id="rId25"/>
          <w:endnotePr>
            <w:numFmt w:val="decimal"/>
          </w:endnotePr>
          <w:type w:val="continuous"/>
          <w:pgSz w:w="12240" w:h="15840"/>
          <w:pgMar w:top="1440" w:right="1440" w:bottom="1440" w:left="1440" w:header="720" w:footer="720" w:gutter="0"/>
          <w:cols w:space="720"/>
          <w:noEndnote/>
        </w:sectPr>
      </w:pPr>
      <w:r w:rsidRPr="00462891">
        <w:rPr>
          <w:b w:val="0"/>
          <w:sz w:val="24"/>
          <w:szCs w:val="24"/>
        </w:rPr>
        <w:t xml:space="preserve">D. </w:t>
      </w:r>
      <w:r w:rsidR="00E8186A" w:rsidRPr="00462891">
        <w:rPr>
          <w:b w:val="0"/>
          <w:sz w:val="24"/>
          <w:szCs w:val="24"/>
        </w:rPr>
        <w:t>Daily Stress</w:t>
      </w:r>
      <w:r w:rsidR="00E8186A" w:rsidRPr="00462891">
        <w:rPr>
          <w:b w:val="0"/>
          <w:sz w:val="24"/>
          <w:szCs w:val="24"/>
        </w:rPr>
        <w:cr/>
      </w:r>
    </w:p>
    <w:p w:rsidR="00E8186A" w:rsidRPr="00462891" w:rsidRDefault="0018788D" w:rsidP="002024B9">
      <w:pPr>
        <w:pStyle w:val="Heading1"/>
        <w:widowControl w:val="0"/>
        <w:spacing w:before="0" w:after="0" w:line="276" w:lineRule="auto"/>
        <w:rPr>
          <w:rFonts w:ascii="Times New Roman" w:hAnsi="Times New Roman"/>
          <w:b w:val="0"/>
          <w:szCs w:val="24"/>
          <w:u w:val="none"/>
        </w:rPr>
        <w:sectPr w:rsidR="00E8186A" w:rsidRPr="00462891" w:rsidSect="006A179C">
          <w:headerReference w:type="even" r:id="rId26"/>
          <w:headerReference w:type="default" r:id="rId27"/>
          <w:footerReference w:type="even" r:id="rId28"/>
          <w:footerReference w:type="default" r:id="rId29"/>
          <w:headerReference w:type="first" r:id="rId30"/>
          <w:endnotePr>
            <w:numFmt w:val="decimal"/>
          </w:endnotePr>
          <w:type w:val="continuous"/>
          <w:pgSz w:w="12240" w:h="15840"/>
          <w:pgMar w:top="1440" w:right="1440" w:bottom="1440" w:left="1440" w:header="720" w:footer="720" w:gutter="0"/>
          <w:cols w:space="720"/>
          <w:noEndnote/>
        </w:sectPr>
      </w:pPr>
      <w:r w:rsidRPr="00462891">
        <w:rPr>
          <w:rFonts w:ascii="Times New Roman" w:hAnsi="Times New Roman"/>
          <w:b w:val="0"/>
          <w:szCs w:val="24"/>
          <w:u w:val="none"/>
        </w:rPr>
        <w:t xml:space="preserve">VI. </w:t>
      </w:r>
      <w:r w:rsidR="00E8186A" w:rsidRPr="00462891">
        <w:rPr>
          <w:rFonts w:ascii="Times New Roman" w:hAnsi="Times New Roman"/>
          <w:b w:val="0"/>
          <w:szCs w:val="24"/>
          <w:u w:val="none"/>
        </w:rPr>
        <w:t>Sources of Chronic Stress</w:t>
      </w:r>
      <w:r w:rsidR="00E8186A" w:rsidRPr="00462891">
        <w:rPr>
          <w:rFonts w:ascii="Times New Roman" w:hAnsi="Times New Roman"/>
          <w:b w:val="0"/>
          <w:szCs w:val="24"/>
          <w:u w:val="none"/>
        </w:rPr>
        <w:cr/>
      </w:r>
    </w:p>
    <w:p w:rsidR="00E8186A" w:rsidRPr="00462891" w:rsidRDefault="00E22549"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A. </w:t>
      </w:r>
      <w:r w:rsidR="00E8186A" w:rsidRPr="00462891">
        <w:rPr>
          <w:b w:val="0"/>
          <w:sz w:val="24"/>
          <w:szCs w:val="24"/>
        </w:rPr>
        <w:t>Effects of Early Stressful Life Experiences</w:t>
      </w:r>
    </w:p>
    <w:p w:rsidR="00E8186A" w:rsidRPr="00462891" w:rsidRDefault="00E22549"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B. </w:t>
      </w:r>
      <w:r w:rsidR="00E8186A" w:rsidRPr="00462891">
        <w:rPr>
          <w:b w:val="0"/>
          <w:sz w:val="24"/>
          <w:szCs w:val="24"/>
        </w:rPr>
        <w:t>Chronic Stressful Conditions</w:t>
      </w:r>
    </w:p>
    <w:p w:rsidR="00E8186A" w:rsidRPr="00462891" w:rsidRDefault="00F51D65"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C. </w:t>
      </w:r>
      <w:r w:rsidR="00E8186A" w:rsidRPr="00462891">
        <w:rPr>
          <w:b w:val="0"/>
          <w:sz w:val="24"/>
          <w:szCs w:val="24"/>
        </w:rPr>
        <w:t>Stress in the Workplace</w:t>
      </w:r>
    </w:p>
    <w:p w:rsidR="00E8186A" w:rsidRPr="00462891" w:rsidRDefault="00733D94"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D. </w:t>
      </w:r>
      <w:r w:rsidR="00E8186A" w:rsidRPr="00462891">
        <w:rPr>
          <w:b w:val="0"/>
          <w:sz w:val="24"/>
          <w:szCs w:val="24"/>
        </w:rPr>
        <w:t>Some Solutions to Workplace Stressors</w:t>
      </w:r>
    </w:p>
    <w:p w:rsidR="00E8186A" w:rsidRPr="00462891" w:rsidRDefault="002D04CB" w:rsidP="002024B9">
      <w:pPr>
        <w:pStyle w:val="Heading2"/>
        <w:widowControl w:val="0"/>
        <w:numPr>
          <w:ilvl w:val="0"/>
          <w:numId w:val="0"/>
        </w:numPr>
        <w:spacing w:before="0" w:after="0" w:line="276" w:lineRule="auto"/>
        <w:ind w:left="284"/>
        <w:rPr>
          <w:b w:val="0"/>
          <w:sz w:val="24"/>
          <w:szCs w:val="24"/>
        </w:rPr>
      </w:pPr>
      <w:r w:rsidRPr="00462891">
        <w:rPr>
          <w:b w:val="0"/>
          <w:sz w:val="24"/>
          <w:szCs w:val="24"/>
        </w:rPr>
        <w:t xml:space="preserve">E. </w:t>
      </w:r>
      <w:r w:rsidR="00E8186A" w:rsidRPr="00462891">
        <w:rPr>
          <w:b w:val="0"/>
          <w:sz w:val="24"/>
          <w:szCs w:val="24"/>
        </w:rPr>
        <w:t>Combining Work and Family Roles</w:t>
      </w:r>
    </w:p>
    <w:p w:rsidR="00E8186A" w:rsidRPr="00462891" w:rsidRDefault="00E8186A" w:rsidP="002024B9">
      <w:pPr>
        <w:pStyle w:val="Heading1"/>
        <w:widowControl w:val="0"/>
        <w:spacing w:before="0" w:after="0" w:line="276" w:lineRule="auto"/>
        <w:rPr>
          <w:rFonts w:ascii="Times New Roman" w:hAnsi="Times New Roman"/>
          <w:b w:val="0"/>
          <w:szCs w:val="24"/>
          <w:u w:val="none"/>
        </w:rPr>
      </w:pPr>
    </w:p>
    <w:p w:rsidR="00E8186A" w:rsidRPr="00462891" w:rsidRDefault="00E8186A" w:rsidP="002024B9">
      <w:pPr>
        <w:pStyle w:val="Heading1"/>
        <w:widowControl w:val="0"/>
        <w:spacing w:before="0" w:after="0" w:line="276" w:lineRule="auto"/>
        <w:rPr>
          <w:rFonts w:ascii="Times New Roman" w:hAnsi="Times New Roman"/>
          <w:sz w:val="28"/>
          <w:szCs w:val="28"/>
          <w:u w:val="none"/>
        </w:rPr>
      </w:pPr>
      <w:r w:rsidRPr="00462891">
        <w:rPr>
          <w:rFonts w:ascii="Times New Roman" w:hAnsi="Times New Roman"/>
          <w:sz w:val="28"/>
          <w:szCs w:val="28"/>
          <w:u w:val="none"/>
        </w:rPr>
        <w:t>Learning Objectives</w:t>
      </w:r>
    </w:p>
    <w:p w:rsidR="00AB7999" w:rsidRPr="00462891" w:rsidRDefault="00AB7999" w:rsidP="002024B9">
      <w:pPr>
        <w:pStyle w:val="Heading1"/>
        <w:widowControl w:val="0"/>
        <w:spacing w:before="0" w:after="0" w:line="276" w:lineRule="auto"/>
        <w:rPr>
          <w:rFonts w:ascii="Times New Roman" w:hAnsi="Times New Roman"/>
          <w:b w:val="0"/>
          <w:szCs w:val="24"/>
          <w:u w:val="none"/>
        </w:rPr>
      </w:pP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Define stress, stressor, and person-environment fit.</w:t>
      </w:r>
    </w:p>
    <w:p w:rsidR="007D70A0" w:rsidRPr="00462891" w:rsidRDefault="007D70A0"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Compare primary and secondary appraisal and their roles in the experience of stress.</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lastRenderedPageBreak/>
        <w:t>Describe Cannon’s fight-or-flight response.</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 xml:space="preserve">Describe Selye’s </w:t>
      </w:r>
      <w:r w:rsidR="00267666" w:rsidRPr="00462891">
        <w:rPr>
          <w:sz w:val="24"/>
          <w:szCs w:val="24"/>
        </w:rPr>
        <w:t>g</w:t>
      </w:r>
      <w:r w:rsidRPr="00462891">
        <w:rPr>
          <w:sz w:val="24"/>
          <w:szCs w:val="24"/>
        </w:rPr>
        <w:t xml:space="preserve">eneral </w:t>
      </w:r>
      <w:r w:rsidR="00267666" w:rsidRPr="00462891">
        <w:rPr>
          <w:sz w:val="24"/>
          <w:szCs w:val="24"/>
        </w:rPr>
        <w:t>a</w:t>
      </w:r>
      <w:r w:rsidRPr="00462891">
        <w:rPr>
          <w:sz w:val="24"/>
          <w:szCs w:val="24"/>
        </w:rPr>
        <w:t xml:space="preserve">daptation </w:t>
      </w:r>
      <w:r w:rsidR="00267666" w:rsidRPr="00462891">
        <w:rPr>
          <w:sz w:val="24"/>
          <w:szCs w:val="24"/>
        </w:rPr>
        <w:t>s</w:t>
      </w:r>
      <w:r w:rsidRPr="00462891">
        <w:rPr>
          <w:sz w:val="24"/>
          <w:szCs w:val="24"/>
        </w:rPr>
        <w:t>yndrome and its criticisms.</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 xml:space="preserve">Describe </w:t>
      </w:r>
      <w:r w:rsidR="00F6567D" w:rsidRPr="00462891">
        <w:rPr>
          <w:sz w:val="24"/>
          <w:szCs w:val="24"/>
        </w:rPr>
        <w:t xml:space="preserve">the </w:t>
      </w:r>
      <w:r w:rsidR="00267666" w:rsidRPr="00462891">
        <w:rPr>
          <w:sz w:val="24"/>
          <w:szCs w:val="24"/>
        </w:rPr>
        <w:t>t</w:t>
      </w:r>
      <w:r w:rsidRPr="00462891">
        <w:rPr>
          <w:sz w:val="24"/>
          <w:szCs w:val="24"/>
        </w:rPr>
        <w:t>end-and-</w:t>
      </w:r>
      <w:r w:rsidR="00267666" w:rsidRPr="00462891">
        <w:rPr>
          <w:sz w:val="24"/>
          <w:szCs w:val="24"/>
        </w:rPr>
        <w:t>b</w:t>
      </w:r>
      <w:r w:rsidRPr="00462891">
        <w:rPr>
          <w:sz w:val="24"/>
          <w:szCs w:val="24"/>
        </w:rPr>
        <w:t>efriend theory</w:t>
      </w:r>
      <w:r w:rsidR="00F6567D" w:rsidRPr="00462891">
        <w:rPr>
          <w:sz w:val="24"/>
          <w:szCs w:val="24"/>
        </w:rPr>
        <w:t xml:space="preserve"> developed by Taylor</w:t>
      </w:r>
      <w:r w:rsidR="00D81D10" w:rsidRPr="00462891">
        <w:rPr>
          <w:sz w:val="24"/>
          <w:szCs w:val="24"/>
        </w:rPr>
        <w:t xml:space="preserve"> and </w:t>
      </w:r>
      <w:r w:rsidR="00B82DAA" w:rsidRPr="00462891">
        <w:rPr>
          <w:sz w:val="24"/>
          <w:szCs w:val="24"/>
        </w:rPr>
        <w:t>colleagues</w:t>
      </w:r>
      <w:r w:rsidRPr="00462891">
        <w:rPr>
          <w:sz w:val="24"/>
          <w:szCs w:val="24"/>
        </w:rPr>
        <w:t>.</w:t>
      </w:r>
    </w:p>
    <w:p w:rsidR="00F86E38" w:rsidRPr="00462891" w:rsidRDefault="00F86E38"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Describe how stress contributes to illness.</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Describe the physiological response to stress</w:t>
      </w:r>
      <w:r w:rsidR="00381270" w:rsidRPr="00462891">
        <w:rPr>
          <w:sz w:val="24"/>
          <w:szCs w:val="24"/>
        </w:rPr>
        <w:t>,</w:t>
      </w:r>
      <w:r w:rsidR="00507CCA" w:rsidRPr="00462891">
        <w:rPr>
          <w:sz w:val="24"/>
          <w:szCs w:val="24"/>
        </w:rPr>
        <w:t xml:space="preserve"> </w:t>
      </w:r>
      <w:r w:rsidRPr="00462891">
        <w:rPr>
          <w:sz w:val="24"/>
          <w:szCs w:val="24"/>
        </w:rPr>
        <w:t>including allostatic load.</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Describe the dimensions of stressful events.</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Explain the process of habituation to stress and responses to ongoing stressors.</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 xml:space="preserve">Explain the impact of the anticipation </w:t>
      </w:r>
      <w:r w:rsidR="00381270" w:rsidRPr="00462891">
        <w:rPr>
          <w:sz w:val="24"/>
          <w:szCs w:val="24"/>
        </w:rPr>
        <w:t xml:space="preserve">of stress </w:t>
      </w:r>
      <w:r w:rsidRPr="00462891">
        <w:rPr>
          <w:sz w:val="24"/>
          <w:szCs w:val="24"/>
        </w:rPr>
        <w:t xml:space="preserve">and </w:t>
      </w:r>
      <w:r w:rsidR="00381270" w:rsidRPr="00462891">
        <w:rPr>
          <w:sz w:val="24"/>
          <w:szCs w:val="24"/>
        </w:rPr>
        <w:t xml:space="preserve">the </w:t>
      </w:r>
      <w:r w:rsidRPr="00462891">
        <w:rPr>
          <w:sz w:val="24"/>
          <w:szCs w:val="24"/>
        </w:rPr>
        <w:t>after</w:t>
      </w:r>
      <w:r w:rsidR="00381270" w:rsidRPr="00462891">
        <w:rPr>
          <w:sz w:val="24"/>
          <w:szCs w:val="24"/>
        </w:rPr>
        <w:t xml:space="preserve"> </w:t>
      </w:r>
      <w:r w:rsidRPr="00462891">
        <w:rPr>
          <w:sz w:val="24"/>
          <w:szCs w:val="24"/>
        </w:rPr>
        <w:t>effects of stress.</w:t>
      </w:r>
    </w:p>
    <w:p w:rsidR="00B76B52" w:rsidRPr="00462891" w:rsidRDefault="00B76B52"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Define post</w:t>
      </w:r>
      <w:r w:rsidR="00381270" w:rsidRPr="00462891">
        <w:rPr>
          <w:sz w:val="24"/>
          <w:szCs w:val="24"/>
        </w:rPr>
        <w:t>-</w:t>
      </w:r>
      <w:r w:rsidRPr="00462891">
        <w:rPr>
          <w:sz w:val="24"/>
          <w:szCs w:val="24"/>
        </w:rPr>
        <w:t>traumatic stress disorder</w:t>
      </w:r>
      <w:r w:rsidR="00381270" w:rsidRPr="00462891">
        <w:rPr>
          <w:sz w:val="24"/>
          <w:szCs w:val="24"/>
        </w:rPr>
        <w:t xml:space="preserve"> (PTSD)</w:t>
      </w:r>
      <w:r w:rsidRPr="00462891">
        <w:rPr>
          <w:sz w:val="24"/>
          <w:szCs w:val="24"/>
        </w:rPr>
        <w:t xml:space="preserve"> and its effects on individuals.</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Describe how the acute stress paradigm is used to study stress in the laboratory.</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Describe how inducing disease is used to study stress.</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Describe the nature of stressful life events and their relationship to stress.</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Describe the use of the Social Readjustment Rating Scale in the measurement of stress.</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 xml:space="preserve">Define daily hassles and chronic </w:t>
      </w:r>
      <w:r w:rsidR="00E36DF0" w:rsidRPr="00462891">
        <w:rPr>
          <w:sz w:val="24"/>
          <w:szCs w:val="24"/>
        </w:rPr>
        <w:t>strain and</w:t>
      </w:r>
      <w:r w:rsidRPr="00462891">
        <w:rPr>
          <w:sz w:val="24"/>
          <w:szCs w:val="24"/>
        </w:rPr>
        <w:t xml:space="preserve"> explain their relationship to physical and psychological health.</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 xml:space="preserve">Describe </w:t>
      </w:r>
      <w:r w:rsidR="00381270" w:rsidRPr="00462891">
        <w:rPr>
          <w:sz w:val="24"/>
          <w:szCs w:val="24"/>
        </w:rPr>
        <w:t xml:space="preserve">the </w:t>
      </w:r>
      <w:r w:rsidRPr="00462891">
        <w:rPr>
          <w:sz w:val="24"/>
          <w:szCs w:val="24"/>
        </w:rPr>
        <w:t>long-term effects of early stressful life experiences</w:t>
      </w:r>
      <w:r w:rsidR="009A183D" w:rsidRPr="00462891">
        <w:rPr>
          <w:sz w:val="24"/>
          <w:szCs w:val="24"/>
        </w:rPr>
        <w:t>.</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Describe the sources of chronic stress and their impact on health.</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Describe the problems associated with studying chronic stress.</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Describe factors in the workplace that are related to stress.</w:t>
      </w:r>
    </w:p>
    <w:p w:rsidR="00AA1AD0" w:rsidRPr="00462891" w:rsidRDefault="002B6E83"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Describe the health risks associated with work overload.</w:t>
      </w:r>
    </w:p>
    <w:p w:rsidR="00AA1AD0" w:rsidRPr="00462891" w:rsidRDefault="00FE7666"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Explain role ambiguity and role conflict.</w:t>
      </w:r>
    </w:p>
    <w:p w:rsidR="00AA1AD0" w:rsidRPr="00462891" w:rsidRDefault="00043076"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Explain how lack of control over one’s work life is a major stressor.</w:t>
      </w:r>
    </w:p>
    <w:p w:rsidR="00AA1AD0" w:rsidRPr="00462891" w:rsidRDefault="0004067D"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Describe how</w:t>
      </w:r>
      <w:r w:rsidR="00F50E56" w:rsidRPr="00462891">
        <w:rPr>
          <w:sz w:val="24"/>
          <w:szCs w:val="24"/>
        </w:rPr>
        <w:t xml:space="preserve"> unemployment </w:t>
      </w:r>
      <w:r w:rsidRPr="00462891">
        <w:rPr>
          <w:sz w:val="24"/>
          <w:szCs w:val="24"/>
        </w:rPr>
        <w:t>is</w:t>
      </w:r>
      <w:r w:rsidR="00F50E56" w:rsidRPr="00462891">
        <w:rPr>
          <w:sz w:val="24"/>
          <w:szCs w:val="24"/>
        </w:rPr>
        <w:t xml:space="preserve"> a stressor.</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 xml:space="preserve">Describe the solutions used to reduce </w:t>
      </w:r>
      <w:r w:rsidR="00B655EF" w:rsidRPr="00462891">
        <w:rPr>
          <w:sz w:val="24"/>
          <w:szCs w:val="24"/>
        </w:rPr>
        <w:t>workplace</w:t>
      </w:r>
      <w:r w:rsidRPr="00462891">
        <w:rPr>
          <w:sz w:val="24"/>
          <w:szCs w:val="24"/>
        </w:rPr>
        <w:t xml:space="preserve"> stress</w:t>
      </w:r>
      <w:r w:rsidR="00B655EF" w:rsidRPr="00462891">
        <w:rPr>
          <w:sz w:val="24"/>
          <w:szCs w:val="24"/>
        </w:rPr>
        <w:t>ors</w:t>
      </w:r>
      <w:r w:rsidRPr="00462891">
        <w:rPr>
          <w:sz w:val="24"/>
          <w:szCs w:val="24"/>
        </w:rPr>
        <w:t>.</w:t>
      </w:r>
    </w:p>
    <w:p w:rsidR="00E8186A" w:rsidRPr="00462891" w:rsidRDefault="00E8186A" w:rsidP="002024B9">
      <w:pPr>
        <w:pStyle w:val="ListBullet5"/>
        <w:widowControl w:val="0"/>
        <w:numPr>
          <w:ilvl w:val="0"/>
          <w:numId w:val="1"/>
        </w:numPr>
        <w:tabs>
          <w:tab w:val="left" w:pos="567"/>
        </w:tabs>
        <w:spacing w:after="0" w:line="276" w:lineRule="auto"/>
        <w:ind w:left="567" w:hanging="425"/>
        <w:rPr>
          <w:sz w:val="24"/>
          <w:szCs w:val="24"/>
        </w:rPr>
      </w:pPr>
      <w:r w:rsidRPr="00462891">
        <w:rPr>
          <w:sz w:val="24"/>
          <w:szCs w:val="24"/>
        </w:rPr>
        <w:t xml:space="preserve">Explain the relationship of multiple roles to </w:t>
      </w:r>
      <w:r w:rsidR="00E36DF0" w:rsidRPr="00462891">
        <w:rPr>
          <w:sz w:val="24"/>
          <w:szCs w:val="24"/>
        </w:rPr>
        <w:t>stress and</w:t>
      </w:r>
      <w:r w:rsidRPr="00462891">
        <w:rPr>
          <w:sz w:val="24"/>
          <w:szCs w:val="24"/>
        </w:rPr>
        <w:t xml:space="preserve"> identify gender differences in work and family roles and the experience of stress.</w:t>
      </w:r>
    </w:p>
    <w:p w:rsidR="00E8186A" w:rsidRPr="00462891" w:rsidRDefault="00E8186A" w:rsidP="002024B9">
      <w:pPr>
        <w:pStyle w:val="Heading1"/>
        <w:widowControl w:val="0"/>
        <w:spacing w:before="0" w:after="0" w:line="276" w:lineRule="auto"/>
        <w:rPr>
          <w:rFonts w:ascii="Times New Roman" w:hAnsi="Times New Roman"/>
          <w:b w:val="0"/>
          <w:szCs w:val="24"/>
          <w:u w:val="none"/>
        </w:rPr>
      </w:pPr>
    </w:p>
    <w:p w:rsidR="00E8186A" w:rsidRPr="00462891" w:rsidRDefault="00E8186A" w:rsidP="002024B9">
      <w:pPr>
        <w:pStyle w:val="Heading1"/>
        <w:widowControl w:val="0"/>
        <w:spacing w:before="0" w:after="0" w:line="276" w:lineRule="auto"/>
        <w:rPr>
          <w:rFonts w:ascii="Times New Roman" w:hAnsi="Times New Roman"/>
          <w:sz w:val="28"/>
          <w:szCs w:val="28"/>
          <w:u w:val="none"/>
        </w:rPr>
      </w:pPr>
      <w:r w:rsidRPr="00462891">
        <w:rPr>
          <w:rFonts w:ascii="Times New Roman" w:hAnsi="Times New Roman"/>
          <w:sz w:val="28"/>
          <w:szCs w:val="28"/>
          <w:u w:val="none"/>
        </w:rPr>
        <w:t>Lecture Suggestions</w:t>
      </w:r>
    </w:p>
    <w:p w:rsidR="00ED179A" w:rsidRPr="00462891" w:rsidRDefault="00ED179A" w:rsidP="002024B9">
      <w:pPr>
        <w:pStyle w:val="Heading1"/>
        <w:widowControl w:val="0"/>
        <w:spacing w:before="0" w:after="0" w:line="276" w:lineRule="auto"/>
        <w:rPr>
          <w:rFonts w:ascii="Times New Roman" w:hAnsi="Times New Roman"/>
          <w:b w:val="0"/>
          <w:szCs w:val="24"/>
          <w:u w:val="none"/>
        </w:rPr>
      </w:pPr>
    </w:p>
    <w:p w:rsidR="0034735E" w:rsidRPr="00462891" w:rsidRDefault="00E8186A" w:rsidP="004763CA">
      <w:pPr>
        <w:pStyle w:val="Heading2"/>
        <w:widowControl w:val="0"/>
        <w:numPr>
          <w:ilvl w:val="0"/>
          <w:numId w:val="5"/>
        </w:numPr>
        <w:tabs>
          <w:tab w:val="left" w:pos="567"/>
        </w:tabs>
        <w:spacing w:before="0" w:after="0" w:line="276" w:lineRule="auto"/>
        <w:ind w:left="567" w:hanging="425"/>
        <w:rPr>
          <w:sz w:val="24"/>
          <w:szCs w:val="24"/>
        </w:rPr>
      </w:pPr>
      <w:r w:rsidRPr="00462891">
        <w:rPr>
          <w:sz w:val="24"/>
          <w:szCs w:val="24"/>
        </w:rPr>
        <w:t>Stress, Health, and Illness</w:t>
      </w:r>
    </w:p>
    <w:p w:rsidR="0034735E" w:rsidRPr="00462891" w:rsidRDefault="0034735E" w:rsidP="0034735E">
      <w:pPr>
        <w:pStyle w:val="Heading2"/>
        <w:widowControl w:val="0"/>
        <w:numPr>
          <w:ilvl w:val="0"/>
          <w:numId w:val="0"/>
        </w:numPr>
        <w:tabs>
          <w:tab w:val="left" w:pos="426"/>
        </w:tabs>
        <w:spacing w:before="0" w:after="0" w:line="276" w:lineRule="auto"/>
        <w:ind w:left="426"/>
        <w:rPr>
          <w:b w:val="0"/>
          <w:sz w:val="24"/>
          <w:szCs w:val="24"/>
        </w:rPr>
      </w:pPr>
    </w:p>
    <w:p w:rsidR="006334AC" w:rsidRPr="00462891" w:rsidRDefault="00E8186A" w:rsidP="00623206">
      <w:pPr>
        <w:pStyle w:val="Heading2"/>
        <w:widowControl w:val="0"/>
        <w:numPr>
          <w:ilvl w:val="0"/>
          <w:numId w:val="0"/>
        </w:numPr>
        <w:tabs>
          <w:tab w:val="left" w:pos="567"/>
        </w:tabs>
        <w:spacing w:before="0" w:after="0" w:line="276" w:lineRule="auto"/>
        <w:ind w:left="567"/>
        <w:rPr>
          <w:b w:val="0"/>
          <w:sz w:val="24"/>
          <w:szCs w:val="24"/>
        </w:rPr>
      </w:pPr>
      <w:r w:rsidRPr="00462891">
        <w:rPr>
          <w:b w:val="0"/>
          <w:sz w:val="24"/>
          <w:szCs w:val="24"/>
        </w:rPr>
        <w:t>Dougall and Baum (2001)</w:t>
      </w:r>
      <w:r w:rsidR="00C05662" w:rsidRPr="00462891">
        <w:rPr>
          <w:b w:val="0"/>
          <w:sz w:val="24"/>
          <w:szCs w:val="24"/>
        </w:rPr>
        <w:t xml:space="preserve"> and Smyth, Zawadzki, and Gerin (2013)</w:t>
      </w:r>
      <w:r w:rsidRPr="00462891">
        <w:rPr>
          <w:b w:val="0"/>
          <w:sz w:val="24"/>
          <w:szCs w:val="24"/>
        </w:rPr>
        <w:t xml:space="preserve"> provide background material for a lecture on the relationship of stress to health and illness. The</w:t>
      </w:r>
      <w:r w:rsidR="00C05662" w:rsidRPr="00462891">
        <w:rPr>
          <w:b w:val="0"/>
          <w:sz w:val="24"/>
          <w:szCs w:val="24"/>
        </w:rPr>
        <w:t>se articles</w:t>
      </w:r>
      <w:r w:rsidRPr="00462891">
        <w:rPr>
          <w:b w:val="0"/>
          <w:sz w:val="24"/>
          <w:szCs w:val="24"/>
        </w:rPr>
        <w:t xml:space="preserve"> review definitions and theories of the stress construct</w:t>
      </w:r>
      <w:r w:rsidR="00B15088" w:rsidRPr="00462891">
        <w:rPr>
          <w:b w:val="0"/>
          <w:sz w:val="24"/>
          <w:szCs w:val="24"/>
        </w:rPr>
        <w:t>s</w:t>
      </w:r>
      <w:r w:rsidRPr="00462891">
        <w:rPr>
          <w:b w:val="0"/>
          <w:sz w:val="24"/>
          <w:szCs w:val="24"/>
        </w:rPr>
        <w:t xml:space="preserve"> and discuss processes, including stress responses and their consequences,</w:t>
      </w:r>
      <w:r w:rsidR="00C05662" w:rsidRPr="00462891">
        <w:rPr>
          <w:b w:val="0"/>
          <w:sz w:val="24"/>
          <w:szCs w:val="24"/>
        </w:rPr>
        <w:t xml:space="preserve"> factors that contribute to chronic stress (Smyth et al., 2013), and</w:t>
      </w:r>
      <w:r w:rsidRPr="00462891">
        <w:rPr>
          <w:b w:val="0"/>
          <w:sz w:val="24"/>
          <w:szCs w:val="24"/>
        </w:rPr>
        <w:t xml:space="preserve"> the role of stress in specific diseases (e.g., cancer, infectious diseases, diabetes, rheumatoid arthritis,</w:t>
      </w:r>
      <w:r w:rsidR="002C71F4" w:rsidRPr="00462891">
        <w:rPr>
          <w:b w:val="0"/>
          <w:sz w:val="24"/>
          <w:szCs w:val="24"/>
        </w:rPr>
        <w:t xml:space="preserve"> and</w:t>
      </w:r>
      <w:r w:rsidRPr="00462891">
        <w:rPr>
          <w:b w:val="0"/>
          <w:sz w:val="24"/>
          <w:szCs w:val="24"/>
        </w:rPr>
        <w:t xml:space="preserve"> heart disease). Extreme stressors such as war, sexual victimization, disasters, or serious accidents may have several physiological and psychological effects (</w:t>
      </w:r>
      <w:proofErr w:type="spellStart"/>
      <w:r w:rsidRPr="00462891">
        <w:rPr>
          <w:b w:val="0"/>
          <w:sz w:val="24"/>
          <w:szCs w:val="24"/>
        </w:rPr>
        <w:t>Schnurr</w:t>
      </w:r>
      <w:proofErr w:type="spellEnd"/>
      <w:r w:rsidRPr="00462891">
        <w:rPr>
          <w:b w:val="0"/>
          <w:sz w:val="24"/>
          <w:szCs w:val="24"/>
        </w:rPr>
        <w:t xml:space="preserve"> </w:t>
      </w:r>
      <w:r w:rsidR="00B15088" w:rsidRPr="00462891">
        <w:rPr>
          <w:b w:val="0"/>
          <w:sz w:val="24"/>
          <w:szCs w:val="24"/>
        </w:rPr>
        <w:t>&amp;</w:t>
      </w:r>
      <w:r w:rsidRPr="00462891">
        <w:rPr>
          <w:b w:val="0"/>
          <w:sz w:val="24"/>
          <w:szCs w:val="24"/>
        </w:rPr>
        <w:t xml:space="preserve"> Green, 2003). Research on traumatic events has focused primarily on mental health</w:t>
      </w:r>
      <w:r w:rsidR="00B15088" w:rsidRPr="00462891">
        <w:rPr>
          <w:b w:val="0"/>
          <w:sz w:val="24"/>
          <w:szCs w:val="24"/>
        </w:rPr>
        <w:t xml:space="preserve"> (e.g., PTSD)</w:t>
      </w:r>
      <w:r w:rsidRPr="00462891">
        <w:rPr>
          <w:b w:val="0"/>
          <w:sz w:val="24"/>
          <w:szCs w:val="24"/>
        </w:rPr>
        <w:t xml:space="preserve">, but such events have long-term health </w:t>
      </w:r>
      <w:r w:rsidR="003F7D34" w:rsidRPr="00462891">
        <w:rPr>
          <w:b w:val="0"/>
          <w:sz w:val="24"/>
          <w:szCs w:val="24"/>
        </w:rPr>
        <w:lastRenderedPageBreak/>
        <w:t>consequences</w:t>
      </w:r>
      <w:r w:rsidRPr="00462891">
        <w:rPr>
          <w:b w:val="0"/>
          <w:sz w:val="24"/>
          <w:szCs w:val="24"/>
        </w:rPr>
        <w:t xml:space="preserve">. Friedman and McEwen (2004) explore biological correlates of PTSD. They examine the potential causal effects of these correlates using the concept of </w:t>
      </w:r>
      <w:r w:rsidRPr="00462891">
        <w:rPr>
          <w:b w:val="0"/>
          <w:i/>
          <w:sz w:val="24"/>
          <w:szCs w:val="24"/>
        </w:rPr>
        <w:t>allostatic load</w:t>
      </w:r>
      <w:r w:rsidRPr="00462891">
        <w:rPr>
          <w:b w:val="0"/>
          <w:sz w:val="24"/>
          <w:szCs w:val="24"/>
        </w:rPr>
        <w:t xml:space="preserve">. They note that although traumatic events occur to a large part of the population, PTSD develops </w:t>
      </w:r>
      <w:r w:rsidR="00B5219F" w:rsidRPr="00462891">
        <w:rPr>
          <w:b w:val="0"/>
          <w:sz w:val="24"/>
          <w:szCs w:val="24"/>
        </w:rPr>
        <w:t xml:space="preserve">only </w:t>
      </w:r>
      <w:r w:rsidRPr="00462891">
        <w:rPr>
          <w:b w:val="0"/>
          <w:sz w:val="24"/>
          <w:szCs w:val="24"/>
        </w:rPr>
        <w:t xml:space="preserve">in a small percentage. They propose that </w:t>
      </w:r>
      <w:r w:rsidRPr="00462891">
        <w:rPr>
          <w:b w:val="0"/>
          <w:i/>
          <w:sz w:val="24"/>
          <w:szCs w:val="24"/>
        </w:rPr>
        <w:t>allostatic support,</w:t>
      </w:r>
      <w:r w:rsidRPr="00462891">
        <w:rPr>
          <w:b w:val="0"/>
          <w:sz w:val="24"/>
          <w:szCs w:val="24"/>
        </w:rPr>
        <w:t xml:space="preserve"> or positive change, protects </w:t>
      </w:r>
      <w:r w:rsidR="00B5219F" w:rsidRPr="00462891">
        <w:rPr>
          <w:b w:val="0"/>
          <w:sz w:val="24"/>
          <w:szCs w:val="24"/>
        </w:rPr>
        <w:t xml:space="preserve">individuals </w:t>
      </w:r>
      <w:r w:rsidRPr="00462891">
        <w:rPr>
          <w:b w:val="0"/>
          <w:sz w:val="24"/>
          <w:szCs w:val="24"/>
        </w:rPr>
        <w:t xml:space="preserve">from the deleterious consequences of PTSD. On the other hand, </w:t>
      </w:r>
      <w:proofErr w:type="spellStart"/>
      <w:r w:rsidRPr="00462891">
        <w:rPr>
          <w:b w:val="0"/>
          <w:sz w:val="24"/>
          <w:szCs w:val="24"/>
        </w:rPr>
        <w:t>Zautra</w:t>
      </w:r>
      <w:proofErr w:type="spellEnd"/>
      <w:r w:rsidRPr="00462891">
        <w:rPr>
          <w:b w:val="0"/>
          <w:sz w:val="24"/>
          <w:szCs w:val="24"/>
        </w:rPr>
        <w:t xml:space="preserve"> (2005) proposes that being exposed to stressful emotions can be a valuable experience and </w:t>
      </w:r>
      <w:r w:rsidR="00B5219F" w:rsidRPr="00462891">
        <w:rPr>
          <w:b w:val="0"/>
          <w:sz w:val="24"/>
          <w:szCs w:val="24"/>
        </w:rPr>
        <w:t xml:space="preserve">actually </w:t>
      </w:r>
      <w:r w:rsidRPr="00462891">
        <w:rPr>
          <w:b w:val="0"/>
          <w:sz w:val="24"/>
          <w:szCs w:val="24"/>
        </w:rPr>
        <w:t>help</w:t>
      </w:r>
      <w:r w:rsidR="00B5219F" w:rsidRPr="00462891">
        <w:rPr>
          <w:b w:val="0"/>
          <w:sz w:val="24"/>
          <w:szCs w:val="24"/>
        </w:rPr>
        <w:t>s</w:t>
      </w:r>
      <w:r w:rsidRPr="00462891">
        <w:rPr>
          <w:b w:val="0"/>
          <w:sz w:val="24"/>
          <w:szCs w:val="24"/>
        </w:rPr>
        <w:t xml:space="preserve"> individuals in enhancing their ability to adapt to stress.</w:t>
      </w:r>
      <w:r w:rsidR="00883EEE" w:rsidRPr="00462891">
        <w:rPr>
          <w:b w:val="0"/>
          <w:sz w:val="24"/>
          <w:szCs w:val="24"/>
        </w:rPr>
        <w:t xml:space="preserve"> In a recent </w:t>
      </w:r>
      <w:r w:rsidR="00EF2C13" w:rsidRPr="00462891">
        <w:rPr>
          <w:b w:val="0"/>
          <w:sz w:val="24"/>
          <w:szCs w:val="24"/>
        </w:rPr>
        <w:t>article</w:t>
      </w:r>
      <w:r w:rsidR="009B20D1" w:rsidRPr="00462891">
        <w:rPr>
          <w:b w:val="0"/>
          <w:sz w:val="24"/>
          <w:szCs w:val="24"/>
        </w:rPr>
        <w:t>,</w:t>
      </w:r>
      <w:r w:rsidR="00B15088" w:rsidRPr="00462891">
        <w:rPr>
          <w:b w:val="0"/>
          <w:sz w:val="24"/>
          <w:szCs w:val="24"/>
        </w:rPr>
        <w:t xml:space="preserve"> </w:t>
      </w:r>
      <w:r w:rsidR="00883EEE" w:rsidRPr="00462891">
        <w:rPr>
          <w:b w:val="0"/>
          <w:sz w:val="24"/>
          <w:szCs w:val="24"/>
        </w:rPr>
        <w:t xml:space="preserve">Wright </w:t>
      </w:r>
      <w:r w:rsidR="007A433A" w:rsidRPr="00462891">
        <w:rPr>
          <w:b w:val="0"/>
          <w:sz w:val="24"/>
          <w:szCs w:val="24"/>
        </w:rPr>
        <w:t>and Robinson pointed out</w:t>
      </w:r>
      <w:r w:rsidR="00883EEE" w:rsidRPr="00462891">
        <w:rPr>
          <w:b w:val="0"/>
          <w:sz w:val="24"/>
          <w:szCs w:val="24"/>
        </w:rPr>
        <w:t xml:space="preserve"> that </w:t>
      </w:r>
      <w:r w:rsidR="00E67E5E" w:rsidRPr="00462891">
        <w:rPr>
          <w:b w:val="0"/>
          <w:sz w:val="24"/>
          <w:szCs w:val="24"/>
        </w:rPr>
        <w:t xml:space="preserve">delayed </w:t>
      </w:r>
      <w:r w:rsidR="00EF2C13" w:rsidRPr="00462891">
        <w:rPr>
          <w:b w:val="0"/>
          <w:sz w:val="24"/>
          <w:szCs w:val="24"/>
        </w:rPr>
        <w:t xml:space="preserve">diagnosis </w:t>
      </w:r>
      <w:r w:rsidR="00E67E5E" w:rsidRPr="00462891">
        <w:rPr>
          <w:b w:val="0"/>
          <w:sz w:val="24"/>
          <w:szCs w:val="24"/>
        </w:rPr>
        <w:t xml:space="preserve">of PTSD </w:t>
      </w:r>
      <w:r w:rsidR="00E0609E" w:rsidRPr="00462891">
        <w:rPr>
          <w:b w:val="0"/>
          <w:sz w:val="24"/>
          <w:szCs w:val="24"/>
        </w:rPr>
        <w:t xml:space="preserve">often </w:t>
      </w:r>
      <w:r w:rsidR="00581832" w:rsidRPr="00462891">
        <w:rPr>
          <w:b w:val="0"/>
          <w:sz w:val="24"/>
          <w:szCs w:val="24"/>
        </w:rPr>
        <w:t xml:space="preserve">leads to </w:t>
      </w:r>
      <w:r w:rsidR="0019605B" w:rsidRPr="00462891">
        <w:rPr>
          <w:b w:val="0"/>
          <w:sz w:val="24"/>
          <w:szCs w:val="24"/>
        </w:rPr>
        <w:t>alcohol abuse or</w:t>
      </w:r>
      <w:r w:rsidR="00737D0D" w:rsidRPr="00462891">
        <w:rPr>
          <w:b w:val="0"/>
          <w:sz w:val="24"/>
          <w:szCs w:val="24"/>
        </w:rPr>
        <w:t>/and</w:t>
      </w:r>
      <w:r w:rsidR="00F46B29" w:rsidRPr="00462891">
        <w:rPr>
          <w:b w:val="0"/>
          <w:sz w:val="24"/>
          <w:szCs w:val="24"/>
        </w:rPr>
        <w:t xml:space="preserve"> </w:t>
      </w:r>
      <w:r w:rsidR="0019605B" w:rsidRPr="00462891">
        <w:rPr>
          <w:b w:val="0"/>
          <w:sz w:val="24"/>
          <w:szCs w:val="24"/>
        </w:rPr>
        <w:t>depression</w:t>
      </w:r>
      <w:r w:rsidR="001B5B29" w:rsidRPr="00462891">
        <w:rPr>
          <w:b w:val="0"/>
          <w:sz w:val="24"/>
          <w:szCs w:val="24"/>
        </w:rPr>
        <w:t xml:space="preserve"> (2013)</w:t>
      </w:r>
      <w:r w:rsidR="0019605B" w:rsidRPr="00462891">
        <w:rPr>
          <w:b w:val="0"/>
          <w:sz w:val="24"/>
          <w:szCs w:val="24"/>
        </w:rPr>
        <w:t>.</w:t>
      </w:r>
      <w:r w:rsidR="007A0971" w:rsidRPr="00462891">
        <w:rPr>
          <w:b w:val="0"/>
          <w:sz w:val="24"/>
          <w:szCs w:val="24"/>
        </w:rPr>
        <w:t xml:space="preserve"> </w:t>
      </w:r>
      <w:r w:rsidR="00BF1E8A" w:rsidRPr="00462891">
        <w:rPr>
          <w:b w:val="0"/>
          <w:sz w:val="24"/>
          <w:szCs w:val="24"/>
        </w:rPr>
        <w:t xml:space="preserve">However, timely treatment and therapy could </w:t>
      </w:r>
      <w:r w:rsidR="00164E33" w:rsidRPr="00462891">
        <w:rPr>
          <w:b w:val="0"/>
          <w:sz w:val="24"/>
          <w:szCs w:val="24"/>
        </w:rPr>
        <w:t xml:space="preserve">have a positive </w:t>
      </w:r>
      <w:r w:rsidR="00B15088" w:rsidRPr="00462891">
        <w:rPr>
          <w:b w:val="0"/>
          <w:sz w:val="24"/>
          <w:szCs w:val="24"/>
        </w:rPr>
        <w:t>e</w:t>
      </w:r>
      <w:r w:rsidR="00164E33" w:rsidRPr="00462891">
        <w:rPr>
          <w:b w:val="0"/>
          <w:sz w:val="24"/>
          <w:szCs w:val="24"/>
        </w:rPr>
        <w:t xml:space="preserve">ffect on </w:t>
      </w:r>
      <w:r w:rsidR="00944038" w:rsidRPr="00462891">
        <w:rPr>
          <w:b w:val="0"/>
          <w:sz w:val="24"/>
          <w:szCs w:val="24"/>
        </w:rPr>
        <w:t xml:space="preserve">an </w:t>
      </w:r>
      <w:r w:rsidR="00164E33" w:rsidRPr="00462891">
        <w:rPr>
          <w:b w:val="0"/>
          <w:sz w:val="24"/>
          <w:szCs w:val="24"/>
        </w:rPr>
        <w:t>individual</w:t>
      </w:r>
      <w:r w:rsidR="00944038" w:rsidRPr="00462891">
        <w:rPr>
          <w:b w:val="0"/>
          <w:sz w:val="24"/>
          <w:szCs w:val="24"/>
        </w:rPr>
        <w:t>’</w:t>
      </w:r>
      <w:r w:rsidR="00164E33" w:rsidRPr="00462891">
        <w:rPr>
          <w:b w:val="0"/>
          <w:sz w:val="24"/>
          <w:szCs w:val="24"/>
        </w:rPr>
        <w:t xml:space="preserve">s </w:t>
      </w:r>
      <w:r w:rsidR="003F3EE5" w:rsidRPr="00462891">
        <w:rPr>
          <w:b w:val="0"/>
          <w:sz w:val="24"/>
          <w:szCs w:val="24"/>
        </w:rPr>
        <w:t>recovery</w:t>
      </w:r>
      <w:r w:rsidR="0037034F" w:rsidRPr="00462891">
        <w:rPr>
          <w:b w:val="0"/>
          <w:sz w:val="24"/>
          <w:szCs w:val="24"/>
        </w:rPr>
        <w:t>.</w:t>
      </w:r>
      <w:r w:rsidR="00586BDF" w:rsidRPr="00462891">
        <w:rPr>
          <w:b w:val="0"/>
          <w:sz w:val="24"/>
          <w:szCs w:val="24"/>
        </w:rPr>
        <w:t xml:space="preserve">  </w:t>
      </w:r>
    </w:p>
    <w:p w:rsidR="00D61ECE" w:rsidRPr="00462891" w:rsidRDefault="00D61ECE" w:rsidP="002024B9">
      <w:pPr>
        <w:pStyle w:val="Heading2"/>
        <w:widowControl w:val="0"/>
        <w:numPr>
          <w:ilvl w:val="0"/>
          <w:numId w:val="0"/>
        </w:numPr>
        <w:tabs>
          <w:tab w:val="left" w:pos="426"/>
        </w:tabs>
        <w:spacing w:before="0" w:after="0" w:line="276" w:lineRule="auto"/>
        <w:ind w:left="426"/>
        <w:rPr>
          <w:b w:val="0"/>
          <w:sz w:val="24"/>
          <w:szCs w:val="24"/>
        </w:rPr>
      </w:pPr>
    </w:p>
    <w:p w:rsidR="005248DB" w:rsidRPr="00462891" w:rsidRDefault="00E8186A" w:rsidP="004763CA">
      <w:pPr>
        <w:pStyle w:val="Heading2"/>
        <w:widowControl w:val="0"/>
        <w:numPr>
          <w:ilvl w:val="0"/>
          <w:numId w:val="5"/>
        </w:numPr>
        <w:tabs>
          <w:tab w:val="left" w:pos="567"/>
        </w:tabs>
        <w:spacing w:before="0" w:after="0" w:line="276" w:lineRule="auto"/>
        <w:ind w:left="567" w:hanging="425"/>
        <w:rPr>
          <w:sz w:val="24"/>
          <w:szCs w:val="24"/>
        </w:rPr>
      </w:pPr>
      <w:proofErr w:type="spellStart"/>
      <w:r w:rsidRPr="00462891">
        <w:rPr>
          <w:sz w:val="24"/>
          <w:szCs w:val="24"/>
        </w:rPr>
        <w:t>Tend</w:t>
      </w:r>
      <w:proofErr w:type="spellEnd"/>
      <w:r w:rsidRPr="00462891">
        <w:rPr>
          <w:sz w:val="24"/>
          <w:szCs w:val="24"/>
        </w:rPr>
        <w:t>-and-Befriend</w:t>
      </w:r>
    </w:p>
    <w:p w:rsidR="005248DB" w:rsidRPr="00462891" w:rsidRDefault="005248DB" w:rsidP="005248DB">
      <w:pPr>
        <w:pStyle w:val="Heading2"/>
        <w:widowControl w:val="0"/>
        <w:numPr>
          <w:ilvl w:val="0"/>
          <w:numId w:val="0"/>
        </w:numPr>
        <w:tabs>
          <w:tab w:val="left" w:pos="426"/>
        </w:tabs>
        <w:spacing w:before="0" w:after="0" w:line="276" w:lineRule="auto"/>
        <w:ind w:left="426"/>
        <w:rPr>
          <w:b w:val="0"/>
          <w:sz w:val="24"/>
          <w:szCs w:val="24"/>
        </w:rPr>
      </w:pPr>
    </w:p>
    <w:p w:rsidR="00067E20" w:rsidRPr="00462891" w:rsidRDefault="00E8186A" w:rsidP="00623206">
      <w:pPr>
        <w:pStyle w:val="Heading2"/>
        <w:widowControl w:val="0"/>
        <w:numPr>
          <w:ilvl w:val="0"/>
          <w:numId w:val="0"/>
        </w:numPr>
        <w:tabs>
          <w:tab w:val="left" w:pos="567"/>
        </w:tabs>
        <w:spacing w:before="0" w:after="0" w:line="276" w:lineRule="auto"/>
        <w:ind w:left="567"/>
        <w:rPr>
          <w:b w:val="0"/>
          <w:sz w:val="24"/>
          <w:szCs w:val="24"/>
        </w:rPr>
      </w:pPr>
      <w:r w:rsidRPr="00462891">
        <w:rPr>
          <w:b w:val="0"/>
          <w:sz w:val="24"/>
          <w:szCs w:val="24"/>
        </w:rPr>
        <w:t>In the text, Taylor proposes a complementary model of stress response.</w:t>
      </w:r>
      <w:r w:rsidR="00586BDF" w:rsidRPr="00462891">
        <w:rPr>
          <w:b w:val="0"/>
          <w:sz w:val="24"/>
          <w:szCs w:val="24"/>
        </w:rPr>
        <w:t xml:space="preserve">  Dickerson and Kemeny’s (2004) meta-analysis reviews 208 articles examining the stressor-cortisol relationship. </w:t>
      </w:r>
      <w:r w:rsidRPr="00462891">
        <w:rPr>
          <w:b w:val="0"/>
          <w:sz w:val="24"/>
          <w:szCs w:val="24"/>
        </w:rPr>
        <w:t xml:space="preserve"> Rather than the singular fight-or-flight model of primary physiological response to stress, </w:t>
      </w:r>
      <w:r w:rsidR="00586BDF" w:rsidRPr="00462891">
        <w:rPr>
          <w:b w:val="0"/>
          <w:sz w:val="24"/>
          <w:szCs w:val="24"/>
        </w:rPr>
        <w:t>Taylor also</w:t>
      </w:r>
      <w:r w:rsidRPr="00462891">
        <w:rPr>
          <w:b w:val="0"/>
          <w:sz w:val="24"/>
          <w:szCs w:val="24"/>
        </w:rPr>
        <w:t xml:space="preserve"> proposes that women are more likely to tend-and-befriend. She and her colleagues (Taylor, 2002; Taylor et al., 2000; Taylor et al., 2003</w:t>
      </w:r>
      <w:r w:rsidR="00586BDF" w:rsidRPr="00462891">
        <w:rPr>
          <w:b w:val="0"/>
          <w:sz w:val="24"/>
          <w:szCs w:val="24"/>
        </w:rPr>
        <w:t>; Taylor, 2006</w:t>
      </w:r>
      <w:r w:rsidRPr="00462891">
        <w:rPr>
          <w:b w:val="0"/>
          <w:sz w:val="24"/>
          <w:szCs w:val="24"/>
        </w:rPr>
        <w:t xml:space="preserve">) review the physiological processes that may lie at the core of this response. </w:t>
      </w:r>
      <w:r w:rsidR="001F5536" w:rsidRPr="00462891">
        <w:rPr>
          <w:b w:val="0"/>
          <w:sz w:val="24"/>
          <w:szCs w:val="24"/>
        </w:rPr>
        <w:t xml:space="preserve">Some </w:t>
      </w:r>
      <w:r w:rsidRPr="00462891">
        <w:rPr>
          <w:b w:val="0"/>
          <w:sz w:val="24"/>
          <w:szCs w:val="24"/>
        </w:rPr>
        <w:t xml:space="preserve">studies present supporting evidence (David </w:t>
      </w:r>
      <w:r w:rsidR="00261538" w:rsidRPr="00462891">
        <w:rPr>
          <w:b w:val="0"/>
          <w:sz w:val="24"/>
          <w:szCs w:val="24"/>
        </w:rPr>
        <w:t>&amp;</w:t>
      </w:r>
      <w:r w:rsidRPr="00462891">
        <w:rPr>
          <w:b w:val="0"/>
          <w:sz w:val="24"/>
          <w:szCs w:val="24"/>
        </w:rPr>
        <w:t xml:space="preserve"> Lyons-Ruth Ennis, 2005; Ennis, Kelly</w:t>
      </w:r>
      <w:r w:rsidR="00261538" w:rsidRPr="00462891">
        <w:rPr>
          <w:b w:val="0"/>
          <w:sz w:val="24"/>
          <w:szCs w:val="24"/>
        </w:rPr>
        <w:t>,</w:t>
      </w:r>
      <w:r w:rsidRPr="00462891">
        <w:rPr>
          <w:b w:val="0"/>
          <w:sz w:val="24"/>
          <w:szCs w:val="24"/>
        </w:rPr>
        <w:t xml:space="preserve"> </w:t>
      </w:r>
      <w:r w:rsidR="00261538" w:rsidRPr="00462891">
        <w:rPr>
          <w:b w:val="0"/>
          <w:sz w:val="24"/>
          <w:szCs w:val="24"/>
        </w:rPr>
        <w:t>&amp;</w:t>
      </w:r>
      <w:r w:rsidRPr="00462891">
        <w:rPr>
          <w:b w:val="0"/>
          <w:sz w:val="24"/>
          <w:szCs w:val="24"/>
        </w:rPr>
        <w:t xml:space="preserve"> Lambert, 2001). </w:t>
      </w:r>
      <w:proofErr w:type="spellStart"/>
      <w:r w:rsidR="00B95C1B" w:rsidRPr="00462891">
        <w:rPr>
          <w:b w:val="0"/>
          <w:sz w:val="24"/>
          <w:szCs w:val="24"/>
        </w:rPr>
        <w:t>Tend</w:t>
      </w:r>
      <w:proofErr w:type="spellEnd"/>
      <w:r w:rsidR="00B95C1B" w:rsidRPr="00462891">
        <w:rPr>
          <w:b w:val="0"/>
          <w:sz w:val="24"/>
          <w:szCs w:val="24"/>
        </w:rPr>
        <w:t>-and-befriend</w:t>
      </w:r>
      <w:r w:rsidR="00193A45" w:rsidRPr="00462891">
        <w:rPr>
          <w:b w:val="0"/>
          <w:sz w:val="24"/>
          <w:szCs w:val="24"/>
        </w:rPr>
        <w:t xml:space="preserve"> </w:t>
      </w:r>
      <w:r w:rsidR="00067E20" w:rsidRPr="00462891">
        <w:rPr>
          <w:b w:val="0"/>
          <w:sz w:val="24"/>
          <w:szCs w:val="24"/>
        </w:rPr>
        <w:t xml:space="preserve">theory maintains that, in addition </w:t>
      </w:r>
      <w:r w:rsidR="008A3469" w:rsidRPr="00462891">
        <w:rPr>
          <w:b w:val="0"/>
          <w:sz w:val="24"/>
          <w:szCs w:val="24"/>
        </w:rPr>
        <w:t>to fight or fl</w:t>
      </w:r>
      <w:r w:rsidR="00067E20" w:rsidRPr="00462891">
        <w:rPr>
          <w:b w:val="0"/>
          <w:sz w:val="24"/>
          <w:szCs w:val="24"/>
        </w:rPr>
        <w:t xml:space="preserve">ight, people and animals respond to stress </w:t>
      </w:r>
      <w:r w:rsidR="007B1AA7" w:rsidRPr="00462891">
        <w:rPr>
          <w:b w:val="0"/>
          <w:sz w:val="24"/>
          <w:szCs w:val="24"/>
        </w:rPr>
        <w:t>with social affi</w:t>
      </w:r>
      <w:r w:rsidR="00067E20" w:rsidRPr="00462891">
        <w:rPr>
          <w:b w:val="0"/>
          <w:sz w:val="24"/>
          <w:szCs w:val="24"/>
        </w:rPr>
        <w:t xml:space="preserve">liation and nurturant behavior toward offspring (von Dawans, Fischbacher, Kirschbaum, Fehr, </w:t>
      </w:r>
      <w:r w:rsidR="00586BDF" w:rsidRPr="00462891">
        <w:rPr>
          <w:b w:val="0"/>
          <w:sz w:val="24"/>
          <w:szCs w:val="24"/>
        </w:rPr>
        <w:t xml:space="preserve">&amp; </w:t>
      </w:r>
      <w:r w:rsidR="00067E20" w:rsidRPr="00462891">
        <w:rPr>
          <w:b w:val="0"/>
          <w:sz w:val="24"/>
          <w:szCs w:val="24"/>
        </w:rPr>
        <w:t>Heinrichs, 2012).</w:t>
      </w:r>
    </w:p>
    <w:p w:rsidR="00FC13F3" w:rsidRPr="00462891" w:rsidRDefault="00FC13F3" w:rsidP="002024B9">
      <w:pPr>
        <w:pStyle w:val="Heading2"/>
        <w:widowControl w:val="0"/>
        <w:numPr>
          <w:ilvl w:val="0"/>
          <w:numId w:val="0"/>
        </w:numPr>
        <w:spacing w:before="0" w:after="0" w:line="276" w:lineRule="auto"/>
        <w:rPr>
          <w:b w:val="0"/>
          <w:sz w:val="24"/>
          <w:szCs w:val="24"/>
        </w:rPr>
      </w:pPr>
    </w:p>
    <w:p w:rsidR="00120B4F" w:rsidRPr="00462891" w:rsidRDefault="00E8186A" w:rsidP="004763CA">
      <w:pPr>
        <w:pStyle w:val="Heading2"/>
        <w:widowControl w:val="0"/>
        <w:numPr>
          <w:ilvl w:val="0"/>
          <w:numId w:val="5"/>
        </w:numPr>
        <w:tabs>
          <w:tab w:val="left" w:pos="567"/>
        </w:tabs>
        <w:spacing w:before="0" w:after="0" w:line="276" w:lineRule="auto"/>
        <w:ind w:left="567" w:hanging="425"/>
        <w:rPr>
          <w:sz w:val="24"/>
          <w:szCs w:val="24"/>
        </w:rPr>
      </w:pPr>
      <w:r w:rsidRPr="00462891">
        <w:rPr>
          <w:sz w:val="24"/>
          <w:szCs w:val="24"/>
        </w:rPr>
        <w:t>Personality, Stress, and Health</w:t>
      </w:r>
    </w:p>
    <w:p w:rsidR="00120B4F" w:rsidRPr="00462891" w:rsidRDefault="00120B4F" w:rsidP="00120B4F">
      <w:pPr>
        <w:pStyle w:val="Heading2"/>
        <w:widowControl w:val="0"/>
        <w:numPr>
          <w:ilvl w:val="0"/>
          <w:numId w:val="0"/>
        </w:numPr>
        <w:tabs>
          <w:tab w:val="left" w:pos="426"/>
        </w:tabs>
        <w:spacing w:before="0" w:after="0" w:line="276" w:lineRule="auto"/>
        <w:ind w:left="426"/>
        <w:rPr>
          <w:b w:val="0"/>
          <w:i/>
          <w:sz w:val="24"/>
          <w:szCs w:val="24"/>
        </w:rPr>
      </w:pPr>
    </w:p>
    <w:p w:rsidR="00DC08BC" w:rsidRPr="00462891" w:rsidRDefault="00E8186A" w:rsidP="00623206">
      <w:pPr>
        <w:pStyle w:val="Heading2"/>
        <w:widowControl w:val="0"/>
        <w:numPr>
          <w:ilvl w:val="0"/>
          <w:numId w:val="0"/>
        </w:numPr>
        <w:tabs>
          <w:tab w:val="left" w:pos="567"/>
        </w:tabs>
        <w:spacing w:before="0" w:after="0" w:line="276" w:lineRule="auto"/>
        <w:ind w:left="567"/>
        <w:rPr>
          <w:b w:val="0"/>
          <w:sz w:val="24"/>
          <w:szCs w:val="24"/>
        </w:rPr>
      </w:pPr>
      <w:r w:rsidRPr="00462891">
        <w:rPr>
          <w:b w:val="0"/>
          <w:sz w:val="24"/>
          <w:szCs w:val="24"/>
        </w:rPr>
        <w:t xml:space="preserve">The role of personality in illness is an area of great interest to students. </w:t>
      </w:r>
      <w:proofErr w:type="spellStart"/>
      <w:r w:rsidRPr="00462891">
        <w:rPr>
          <w:b w:val="0"/>
          <w:sz w:val="24"/>
          <w:szCs w:val="24"/>
        </w:rPr>
        <w:t>Contrada</w:t>
      </w:r>
      <w:proofErr w:type="spellEnd"/>
      <w:r w:rsidRPr="00462891">
        <w:rPr>
          <w:b w:val="0"/>
          <w:sz w:val="24"/>
          <w:szCs w:val="24"/>
        </w:rPr>
        <w:t xml:space="preserve"> and </w:t>
      </w:r>
      <w:proofErr w:type="spellStart"/>
      <w:r w:rsidRPr="00462891">
        <w:rPr>
          <w:b w:val="0"/>
          <w:sz w:val="24"/>
          <w:szCs w:val="24"/>
        </w:rPr>
        <w:t>Guyll</w:t>
      </w:r>
      <w:proofErr w:type="spellEnd"/>
      <w:r w:rsidRPr="00462891">
        <w:rPr>
          <w:b w:val="0"/>
          <w:sz w:val="24"/>
          <w:szCs w:val="24"/>
        </w:rPr>
        <w:t xml:space="preserve"> (2001) provide an overview of the processes that connect personality factors to illness and the</w:t>
      </w:r>
      <w:r w:rsidR="00A26ACD" w:rsidRPr="00462891">
        <w:rPr>
          <w:b w:val="0"/>
          <w:sz w:val="24"/>
          <w:szCs w:val="24"/>
        </w:rPr>
        <w:t>ir</w:t>
      </w:r>
      <w:r w:rsidRPr="00462891">
        <w:rPr>
          <w:b w:val="0"/>
          <w:sz w:val="24"/>
          <w:szCs w:val="24"/>
        </w:rPr>
        <w:t xml:space="preserve"> interaction</w:t>
      </w:r>
      <w:r w:rsidR="00A26ACD" w:rsidRPr="00462891">
        <w:rPr>
          <w:b w:val="0"/>
          <w:sz w:val="24"/>
          <w:szCs w:val="24"/>
        </w:rPr>
        <w:t>s</w:t>
      </w:r>
      <w:r w:rsidRPr="00462891">
        <w:rPr>
          <w:b w:val="0"/>
          <w:sz w:val="24"/>
          <w:szCs w:val="24"/>
        </w:rPr>
        <w:t xml:space="preserve"> with stress. Of particular interest is the treatment of the personality/stress interface. They conclude their chapter with an evaluation of the personality attributes identified as risk factors by epidemiological work. Recent work indicates a new personality construct, the Type D</w:t>
      </w:r>
      <w:r w:rsidR="00B03D90" w:rsidRPr="00462891">
        <w:rPr>
          <w:b w:val="0"/>
          <w:sz w:val="24"/>
          <w:szCs w:val="24"/>
        </w:rPr>
        <w:t xml:space="preserve"> personality</w:t>
      </w:r>
      <w:r w:rsidRPr="00462891">
        <w:rPr>
          <w:b w:val="0"/>
          <w:sz w:val="24"/>
          <w:szCs w:val="24"/>
        </w:rPr>
        <w:t xml:space="preserve"> or distressed, which is characterized by one’s inclination to interpret life events negatively and to avoid social contacts with others (Sher, 2005). Type D individuals tend be depressed, anxious, angry, and express more hostile feelings. Experiencing or anticipating a stressful situation is associated with increased salivary cortisol levels, and elevated cortisol may promote coronary heart disease.</w:t>
      </w:r>
      <w:r w:rsidR="00A164A1" w:rsidRPr="00462891">
        <w:rPr>
          <w:b w:val="0"/>
          <w:sz w:val="24"/>
          <w:szCs w:val="24"/>
        </w:rPr>
        <w:t xml:space="preserve"> </w:t>
      </w:r>
      <w:r w:rsidR="00A26ACD" w:rsidRPr="00462891">
        <w:rPr>
          <w:b w:val="0"/>
          <w:sz w:val="24"/>
          <w:szCs w:val="24"/>
        </w:rPr>
        <w:t xml:space="preserve">Friedman and Kern (2014) </w:t>
      </w:r>
      <w:r w:rsidR="00E36DF0" w:rsidRPr="00462891">
        <w:rPr>
          <w:b w:val="0"/>
          <w:sz w:val="24"/>
          <w:szCs w:val="24"/>
        </w:rPr>
        <w:t>discuss</w:t>
      </w:r>
      <w:r w:rsidR="00A26ACD" w:rsidRPr="00462891">
        <w:rPr>
          <w:b w:val="0"/>
          <w:sz w:val="24"/>
          <w:szCs w:val="24"/>
        </w:rPr>
        <w:t xml:space="preserve"> the role of </w:t>
      </w:r>
      <w:r w:rsidR="00E36DF0" w:rsidRPr="00462891">
        <w:rPr>
          <w:b w:val="0"/>
          <w:sz w:val="24"/>
          <w:szCs w:val="24"/>
        </w:rPr>
        <w:t>conscientiousness</w:t>
      </w:r>
      <w:r w:rsidR="00A26ACD" w:rsidRPr="00462891">
        <w:rPr>
          <w:b w:val="0"/>
          <w:sz w:val="24"/>
          <w:szCs w:val="24"/>
        </w:rPr>
        <w:t xml:space="preserve"> and other personality characteristics in promoting health and well-being across the lifespan.  Kern, Della Porta, and Friedman (2014) provide evidence suggesting that one’s personality in childhood predicts the quality of adult social relationships and, in turn, longevity.  </w:t>
      </w:r>
    </w:p>
    <w:p w:rsidR="00E8186A" w:rsidRPr="00462891" w:rsidRDefault="00E8186A" w:rsidP="002024B9">
      <w:pPr>
        <w:pStyle w:val="BodyText"/>
        <w:widowControl w:val="0"/>
        <w:spacing w:after="0" w:line="276" w:lineRule="auto"/>
        <w:jc w:val="left"/>
        <w:rPr>
          <w:sz w:val="24"/>
          <w:szCs w:val="24"/>
        </w:rPr>
      </w:pPr>
    </w:p>
    <w:p w:rsidR="001556E7" w:rsidRDefault="001556E7" w:rsidP="004763CA">
      <w:pPr>
        <w:pStyle w:val="Heading2"/>
        <w:widowControl w:val="0"/>
        <w:numPr>
          <w:ilvl w:val="0"/>
          <w:numId w:val="5"/>
        </w:numPr>
        <w:tabs>
          <w:tab w:val="left" w:pos="567"/>
        </w:tabs>
        <w:spacing w:before="0" w:after="0" w:line="276" w:lineRule="auto"/>
        <w:ind w:left="567" w:hanging="425"/>
        <w:rPr>
          <w:sz w:val="24"/>
          <w:szCs w:val="24"/>
        </w:rPr>
      </w:pPr>
      <w:r>
        <w:rPr>
          <w:sz w:val="24"/>
          <w:szCs w:val="24"/>
        </w:rPr>
        <w:t>Early Life Adversity</w:t>
      </w:r>
    </w:p>
    <w:p w:rsidR="001556E7" w:rsidRDefault="001556E7" w:rsidP="001556E7">
      <w:pPr>
        <w:pStyle w:val="Heading2"/>
        <w:widowControl w:val="0"/>
        <w:numPr>
          <w:ilvl w:val="0"/>
          <w:numId w:val="0"/>
        </w:numPr>
        <w:tabs>
          <w:tab w:val="left" w:pos="567"/>
        </w:tabs>
        <w:spacing w:before="0" w:after="0" w:line="276" w:lineRule="auto"/>
        <w:ind w:left="567"/>
        <w:rPr>
          <w:sz w:val="24"/>
          <w:szCs w:val="24"/>
        </w:rPr>
      </w:pPr>
    </w:p>
    <w:p w:rsidR="001556E7" w:rsidRPr="001556E7" w:rsidRDefault="001556E7" w:rsidP="001556E7">
      <w:pPr>
        <w:pStyle w:val="Heading2"/>
        <w:widowControl w:val="0"/>
        <w:numPr>
          <w:ilvl w:val="0"/>
          <w:numId w:val="0"/>
        </w:numPr>
        <w:tabs>
          <w:tab w:val="left" w:pos="567"/>
        </w:tabs>
        <w:spacing w:before="0" w:after="0" w:line="276" w:lineRule="auto"/>
        <w:ind w:left="567"/>
        <w:rPr>
          <w:b w:val="0"/>
          <w:bCs/>
          <w:sz w:val="24"/>
          <w:szCs w:val="24"/>
        </w:rPr>
      </w:pPr>
      <w:r w:rsidRPr="001556E7">
        <w:rPr>
          <w:b w:val="0"/>
          <w:bCs/>
          <w:sz w:val="24"/>
          <w:szCs w:val="24"/>
        </w:rPr>
        <w:t xml:space="preserve">Emerging evidence </w:t>
      </w:r>
      <w:r>
        <w:rPr>
          <w:b w:val="0"/>
          <w:bCs/>
          <w:sz w:val="24"/>
          <w:szCs w:val="24"/>
        </w:rPr>
        <w:t>suggests that exposure to adversity in childhood can alter the function of stress response systems (</w:t>
      </w:r>
      <w:proofErr w:type="spellStart"/>
      <w:r w:rsidRPr="001556E7">
        <w:rPr>
          <w:b w:val="0"/>
          <w:bCs/>
          <w:sz w:val="24"/>
          <w:szCs w:val="24"/>
        </w:rPr>
        <w:t>Lovallo</w:t>
      </w:r>
      <w:proofErr w:type="spellEnd"/>
      <w:r w:rsidRPr="001556E7">
        <w:rPr>
          <w:b w:val="0"/>
          <w:bCs/>
          <w:sz w:val="24"/>
          <w:szCs w:val="24"/>
        </w:rPr>
        <w:t>,</w:t>
      </w:r>
      <w:r>
        <w:rPr>
          <w:b w:val="0"/>
          <w:bCs/>
          <w:sz w:val="24"/>
          <w:szCs w:val="24"/>
        </w:rPr>
        <w:t xml:space="preserve"> </w:t>
      </w:r>
      <w:r w:rsidRPr="001556E7">
        <w:rPr>
          <w:b w:val="0"/>
          <w:bCs/>
          <w:sz w:val="24"/>
          <w:szCs w:val="24"/>
        </w:rPr>
        <w:t>2013</w:t>
      </w:r>
      <w:r>
        <w:rPr>
          <w:b w:val="0"/>
          <w:bCs/>
          <w:sz w:val="24"/>
          <w:szCs w:val="24"/>
        </w:rPr>
        <w:t>;</w:t>
      </w:r>
      <w:r w:rsidRPr="001556E7">
        <w:t xml:space="preserve"> </w:t>
      </w:r>
      <w:proofErr w:type="spellStart"/>
      <w:r w:rsidRPr="001556E7">
        <w:rPr>
          <w:b w:val="0"/>
          <w:bCs/>
          <w:sz w:val="24"/>
          <w:szCs w:val="24"/>
        </w:rPr>
        <w:t>Tarullo</w:t>
      </w:r>
      <w:proofErr w:type="spellEnd"/>
      <w:r>
        <w:rPr>
          <w:b w:val="0"/>
          <w:bCs/>
          <w:sz w:val="24"/>
          <w:szCs w:val="24"/>
        </w:rPr>
        <w:t xml:space="preserve"> </w:t>
      </w:r>
      <w:r w:rsidRPr="001556E7">
        <w:rPr>
          <w:b w:val="0"/>
          <w:bCs/>
          <w:sz w:val="24"/>
          <w:szCs w:val="24"/>
        </w:rPr>
        <w:t>&amp; Gunnar</w:t>
      </w:r>
      <w:r>
        <w:rPr>
          <w:b w:val="0"/>
          <w:bCs/>
          <w:sz w:val="24"/>
          <w:szCs w:val="24"/>
        </w:rPr>
        <w:t xml:space="preserve">, </w:t>
      </w:r>
      <w:r w:rsidRPr="001556E7">
        <w:rPr>
          <w:b w:val="0"/>
          <w:bCs/>
          <w:sz w:val="24"/>
          <w:szCs w:val="24"/>
        </w:rPr>
        <w:t>2006</w:t>
      </w:r>
      <w:r>
        <w:rPr>
          <w:b w:val="0"/>
          <w:bCs/>
          <w:sz w:val="24"/>
          <w:szCs w:val="24"/>
        </w:rPr>
        <w:t>)</w:t>
      </w:r>
      <w:r w:rsidR="00737FD3">
        <w:rPr>
          <w:b w:val="0"/>
          <w:bCs/>
          <w:sz w:val="24"/>
          <w:szCs w:val="24"/>
        </w:rPr>
        <w:t xml:space="preserve"> and individuals who experience early life adversity are at greater risk for developing chronic conditions, both mental and physical, across the lifespan (</w:t>
      </w:r>
      <w:proofErr w:type="spellStart"/>
      <w:r w:rsidR="00737FD3" w:rsidRPr="001556E7">
        <w:rPr>
          <w:b w:val="0"/>
          <w:bCs/>
          <w:sz w:val="24"/>
          <w:szCs w:val="24"/>
        </w:rPr>
        <w:t>Bunea</w:t>
      </w:r>
      <w:proofErr w:type="spellEnd"/>
      <w:r w:rsidR="00737FD3" w:rsidRPr="001556E7">
        <w:rPr>
          <w:b w:val="0"/>
          <w:bCs/>
          <w:sz w:val="24"/>
          <w:szCs w:val="24"/>
        </w:rPr>
        <w:t>,</w:t>
      </w:r>
      <w:r w:rsidR="00737FD3">
        <w:rPr>
          <w:b w:val="0"/>
          <w:bCs/>
          <w:sz w:val="24"/>
          <w:szCs w:val="24"/>
        </w:rPr>
        <w:t xml:space="preserve"> </w:t>
      </w:r>
      <w:proofErr w:type="spellStart"/>
      <w:r w:rsidR="00737FD3" w:rsidRPr="001556E7">
        <w:rPr>
          <w:b w:val="0"/>
          <w:bCs/>
          <w:sz w:val="24"/>
          <w:szCs w:val="24"/>
        </w:rPr>
        <w:t>Szentágotai-Tătar</w:t>
      </w:r>
      <w:proofErr w:type="spellEnd"/>
      <w:r w:rsidR="00737FD3">
        <w:rPr>
          <w:b w:val="0"/>
          <w:bCs/>
          <w:sz w:val="24"/>
          <w:szCs w:val="24"/>
        </w:rPr>
        <w:t>,</w:t>
      </w:r>
      <w:r w:rsidR="00737FD3" w:rsidRPr="001556E7">
        <w:rPr>
          <w:b w:val="0"/>
          <w:bCs/>
          <w:sz w:val="24"/>
          <w:szCs w:val="24"/>
        </w:rPr>
        <w:t xml:space="preserve"> &amp; </w:t>
      </w:r>
      <w:proofErr w:type="spellStart"/>
      <w:r w:rsidR="00737FD3" w:rsidRPr="001556E7">
        <w:rPr>
          <w:b w:val="0"/>
          <w:bCs/>
          <w:sz w:val="24"/>
          <w:szCs w:val="24"/>
        </w:rPr>
        <w:t>Miu</w:t>
      </w:r>
      <w:proofErr w:type="spellEnd"/>
      <w:r w:rsidR="00737FD3">
        <w:rPr>
          <w:b w:val="0"/>
          <w:bCs/>
          <w:sz w:val="24"/>
          <w:szCs w:val="24"/>
        </w:rPr>
        <w:t xml:space="preserve">, </w:t>
      </w:r>
      <w:r w:rsidR="00737FD3" w:rsidRPr="001556E7">
        <w:rPr>
          <w:b w:val="0"/>
          <w:bCs/>
          <w:sz w:val="24"/>
          <w:szCs w:val="24"/>
        </w:rPr>
        <w:t>2017</w:t>
      </w:r>
      <w:r w:rsidR="00737FD3">
        <w:rPr>
          <w:b w:val="0"/>
          <w:bCs/>
          <w:sz w:val="24"/>
          <w:szCs w:val="24"/>
        </w:rPr>
        <w:t>)</w:t>
      </w:r>
      <w:r>
        <w:rPr>
          <w:b w:val="0"/>
          <w:bCs/>
          <w:sz w:val="24"/>
          <w:szCs w:val="24"/>
        </w:rPr>
        <w:t xml:space="preserve">.  Early studies </w:t>
      </w:r>
      <w:r w:rsidR="00737FD3">
        <w:rPr>
          <w:b w:val="0"/>
          <w:bCs/>
          <w:sz w:val="24"/>
          <w:szCs w:val="24"/>
        </w:rPr>
        <w:t>in this field were conducted amongst children living in orphanages</w:t>
      </w:r>
      <w:r>
        <w:rPr>
          <w:b w:val="0"/>
          <w:bCs/>
          <w:sz w:val="24"/>
          <w:szCs w:val="24"/>
        </w:rPr>
        <w:t xml:space="preserve"> (e.g., </w:t>
      </w:r>
      <w:r w:rsidRPr="001556E7">
        <w:rPr>
          <w:b w:val="0"/>
          <w:bCs/>
          <w:sz w:val="24"/>
          <w:szCs w:val="24"/>
        </w:rPr>
        <w:t>Carlson</w:t>
      </w:r>
      <w:r>
        <w:rPr>
          <w:b w:val="0"/>
          <w:bCs/>
          <w:sz w:val="24"/>
          <w:szCs w:val="24"/>
        </w:rPr>
        <w:t xml:space="preserve"> </w:t>
      </w:r>
      <w:r w:rsidRPr="001556E7">
        <w:rPr>
          <w:b w:val="0"/>
          <w:bCs/>
          <w:sz w:val="24"/>
          <w:szCs w:val="24"/>
        </w:rPr>
        <w:t>&amp; Earls</w:t>
      </w:r>
      <w:r>
        <w:rPr>
          <w:b w:val="0"/>
          <w:bCs/>
          <w:sz w:val="24"/>
          <w:szCs w:val="24"/>
        </w:rPr>
        <w:t xml:space="preserve">, </w:t>
      </w:r>
      <w:r w:rsidRPr="001556E7">
        <w:rPr>
          <w:b w:val="0"/>
          <w:bCs/>
          <w:sz w:val="24"/>
          <w:szCs w:val="24"/>
        </w:rPr>
        <w:t xml:space="preserve">1997). </w:t>
      </w:r>
      <w:r w:rsidR="00737FD3">
        <w:rPr>
          <w:b w:val="0"/>
          <w:bCs/>
          <w:sz w:val="24"/>
          <w:szCs w:val="24"/>
        </w:rPr>
        <w:t>Early life adversity is now primarily measured through self-report questionnaires, and t</w:t>
      </w:r>
      <w:r>
        <w:rPr>
          <w:b w:val="0"/>
          <w:bCs/>
          <w:sz w:val="24"/>
          <w:szCs w:val="24"/>
        </w:rPr>
        <w:t xml:space="preserve">he Stanford Stress Measurement Network </w:t>
      </w:r>
      <w:r w:rsidR="00737FD3">
        <w:rPr>
          <w:b w:val="0"/>
          <w:bCs/>
          <w:sz w:val="24"/>
          <w:szCs w:val="24"/>
        </w:rPr>
        <w:t xml:space="preserve">provides an nice overview of these measures on </w:t>
      </w:r>
      <w:r>
        <w:rPr>
          <w:b w:val="0"/>
          <w:bCs/>
          <w:sz w:val="24"/>
          <w:szCs w:val="24"/>
        </w:rPr>
        <w:t xml:space="preserve">their </w:t>
      </w:r>
      <w:hyperlink r:id="rId31" w:history="1">
        <w:r w:rsidRPr="001556E7">
          <w:rPr>
            <w:rStyle w:val="Hyperlink"/>
            <w:b w:val="0"/>
            <w:bCs/>
            <w:sz w:val="24"/>
            <w:szCs w:val="24"/>
          </w:rPr>
          <w:t>website</w:t>
        </w:r>
      </w:hyperlink>
      <w:r>
        <w:rPr>
          <w:b w:val="0"/>
          <w:bCs/>
          <w:sz w:val="24"/>
          <w:szCs w:val="24"/>
        </w:rPr>
        <w:t>.  These resources can be used to formulate a class-based discussion on the long-term effects of experiencing stress during periods in which physiological systems, such as the HPA axis, are still developing</w:t>
      </w:r>
      <w:r w:rsidR="00737FD3" w:rsidRPr="00737FD3">
        <w:t xml:space="preserve"> </w:t>
      </w:r>
      <w:r w:rsidR="00737FD3">
        <w:t>(</w:t>
      </w:r>
      <w:proofErr w:type="spellStart"/>
      <w:r w:rsidR="00737FD3" w:rsidRPr="00737FD3">
        <w:rPr>
          <w:b w:val="0"/>
          <w:bCs/>
          <w:sz w:val="24"/>
          <w:szCs w:val="24"/>
        </w:rPr>
        <w:t>Tarullo</w:t>
      </w:r>
      <w:proofErr w:type="spellEnd"/>
      <w:r w:rsidR="00737FD3">
        <w:rPr>
          <w:b w:val="0"/>
          <w:bCs/>
          <w:sz w:val="24"/>
          <w:szCs w:val="24"/>
        </w:rPr>
        <w:t xml:space="preserve"> </w:t>
      </w:r>
      <w:r w:rsidR="00737FD3" w:rsidRPr="00737FD3">
        <w:rPr>
          <w:b w:val="0"/>
          <w:bCs/>
          <w:sz w:val="24"/>
          <w:szCs w:val="24"/>
        </w:rPr>
        <w:t>&amp; Gunnar</w:t>
      </w:r>
      <w:r w:rsidR="00737FD3">
        <w:rPr>
          <w:b w:val="0"/>
          <w:bCs/>
          <w:sz w:val="24"/>
          <w:szCs w:val="24"/>
        </w:rPr>
        <w:t xml:space="preserve">, </w:t>
      </w:r>
      <w:r w:rsidR="00737FD3" w:rsidRPr="00737FD3">
        <w:rPr>
          <w:b w:val="0"/>
          <w:bCs/>
          <w:sz w:val="24"/>
          <w:szCs w:val="24"/>
        </w:rPr>
        <w:t>2006</w:t>
      </w:r>
      <w:r w:rsidR="00737FD3">
        <w:rPr>
          <w:b w:val="0"/>
          <w:bCs/>
          <w:sz w:val="24"/>
          <w:szCs w:val="24"/>
        </w:rPr>
        <w:t>)</w:t>
      </w:r>
      <w:r>
        <w:rPr>
          <w:b w:val="0"/>
          <w:bCs/>
          <w:sz w:val="24"/>
          <w:szCs w:val="24"/>
        </w:rPr>
        <w:t xml:space="preserve">.    </w:t>
      </w:r>
    </w:p>
    <w:p w:rsidR="001556E7" w:rsidRDefault="001556E7" w:rsidP="001556E7">
      <w:pPr>
        <w:pStyle w:val="Heading2"/>
        <w:widowControl w:val="0"/>
        <w:numPr>
          <w:ilvl w:val="0"/>
          <w:numId w:val="0"/>
        </w:numPr>
        <w:tabs>
          <w:tab w:val="left" w:pos="567"/>
        </w:tabs>
        <w:spacing w:before="0" w:after="0" w:line="276" w:lineRule="auto"/>
        <w:ind w:left="567"/>
        <w:rPr>
          <w:sz w:val="24"/>
          <w:szCs w:val="24"/>
        </w:rPr>
      </w:pPr>
    </w:p>
    <w:p w:rsidR="008174DA" w:rsidRPr="00462891" w:rsidRDefault="00E8186A" w:rsidP="004763CA">
      <w:pPr>
        <w:pStyle w:val="Heading2"/>
        <w:widowControl w:val="0"/>
        <w:numPr>
          <w:ilvl w:val="0"/>
          <w:numId w:val="5"/>
        </w:numPr>
        <w:tabs>
          <w:tab w:val="left" w:pos="567"/>
        </w:tabs>
        <w:spacing w:before="0" w:after="0" w:line="276" w:lineRule="auto"/>
        <w:ind w:left="567" w:hanging="425"/>
        <w:rPr>
          <w:sz w:val="24"/>
          <w:szCs w:val="24"/>
        </w:rPr>
      </w:pPr>
      <w:r w:rsidRPr="00462891">
        <w:rPr>
          <w:sz w:val="24"/>
          <w:szCs w:val="24"/>
        </w:rPr>
        <w:t>Stress and the Work</w:t>
      </w:r>
      <w:r w:rsidR="00B42558" w:rsidRPr="00462891">
        <w:rPr>
          <w:sz w:val="24"/>
          <w:szCs w:val="24"/>
        </w:rPr>
        <w:t>p</w:t>
      </w:r>
      <w:r w:rsidRPr="00462891">
        <w:rPr>
          <w:sz w:val="24"/>
          <w:szCs w:val="24"/>
        </w:rPr>
        <w:t>lace</w:t>
      </w:r>
    </w:p>
    <w:p w:rsidR="008174DA" w:rsidRPr="00462891" w:rsidRDefault="008174DA" w:rsidP="008174DA">
      <w:pPr>
        <w:pStyle w:val="Heading2"/>
        <w:widowControl w:val="0"/>
        <w:numPr>
          <w:ilvl w:val="0"/>
          <w:numId w:val="0"/>
        </w:numPr>
        <w:tabs>
          <w:tab w:val="left" w:pos="426"/>
        </w:tabs>
        <w:spacing w:before="0" w:after="0" w:line="276" w:lineRule="auto"/>
        <w:ind w:left="426"/>
        <w:rPr>
          <w:b w:val="0"/>
          <w:sz w:val="24"/>
          <w:szCs w:val="24"/>
        </w:rPr>
      </w:pPr>
    </w:p>
    <w:p w:rsidR="00E8186A" w:rsidRPr="00462891" w:rsidRDefault="00E8186A" w:rsidP="00623206">
      <w:pPr>
        <w:pStyle w:val="Heading2"/>
        <w:widowControl w:val="0"/>
        <w:numPr>
          <w:ilvl w:val="0"/>
          <w:numId w:val="0"/>
        </w:numPr>
        <w:tabs>
          <w:tab w:val="left" w:pos="567"/>
        </w:tabs>
        <w:spacing w:before="0" w:after="0" w:line="276" w:lineRule="auto"/>
        <w:ind w:left="567"/>
        <w:rPr>
          <w:b w:val="0"/>
          <w:sz w:val="24"/>
          <w:szCs w:val="24"/>
        </w:rPr>
      </w:pPr>
      <w:r w:rsidRPr="00462891">
        <w:rPr>
          <w:b w:val="0"/>
          <w:sz w:val="24"/>
          <w:szCs w:val="24"/>
        </w:rPr>
        <w:t xml:space="preserve">Dolan’s book </w:t>
      </w:r>
      <w:r w:rsidRPr="00462891">
        <w:rPr>
          <w:b w:val="0"/>
          <w:i/>
          <w:sz w:val="24"/>
          <w:szCs w:val="24"/>
        </w:rPr>
        <w:t xml:space="preserve">Stress, </w:t>
      </w:r>
      <w:r w:rsidR="003D01E5" w:rsidRPr="00462891">
        <w:rPr>
          <w:b w:val="0"/>
          <w:i/>
          <w:sz w:val="24"/>
          <w:szCs w:val="24"/>
        </w:rPr>
        <w:t>Self-Esteem, Health and Work</w:t>
      </w:r>
      <w:r w:rsidR="003D01E5" w:rsidRPr="00462891">
        <w:rPr>
          <w:b w:val="0"/>
          <w:sz w:val="24"/>
          <w:szCs w:val="24"/>
        </w:rPr>
        <w:t xml:space="preserve"> (2006) </w:t>
      </w:r>
      <w:r w:rsidRPr="00462891">
        <w:rPr>
          <w:b w:val="0"/>
          <w:sz w:val="24"/>
          <w:szCs w:val="24"/>
        </w:rPr>
        <w:t>examines the work environment and provides valuable insight</w:t>
      </w:r>
      <w:r w:rsidR="007B6655" w:rsidRPr="00462891">
        <w:rPr>
          <w:b w:val="0"/>
          <w:sz w:val="24"/>
          <w:szCs w:val="24"/>
        </w:rPr>
        <w:t>s</w:t>
      </w:r>
      <w:r w:rsidRPr="00462891">
        <w:rPr>
          <w:b w:val="0"/>
          <w:sz w:val="24"/>
          <w:szCs w:val="24"/>
        </w:rPr>
        <w:t xml:space="preserve"> for individuals interested in enhancing </w:t>
      </w:r>
      <w:r w:rsidR="007B6655" w:rsidRPr="00462891">
        <w:rPr>
          <w:b w:val="0"/>
          <w:sz w:val="24"/>
          <w:szCs w:val="24"/>
        </w:rPr>
        <w:t xml:space="preserve">their </w:t>
      </w:r>
      <w:r w:rsidRPr="00462891">
        <w:rPr>
          <w:b w:val="0"/>
          <w:sz w:val="24"/>
          <w:szCs w:val="24"/>
        </w:rPr>
        <w:t xml:space="preserve">sense of wellness at work. Dolan also proposes to promote </w:t>
      </w:r>
      <w:r w:rsidRPr="00462891">
        <w:rPr>
          <w:b w:val="0"/>
          <w:i/>
          <w:sz w:val="24"/>
          <w:szCs w:val="24"/>
        </w:rPr>
        <w:t>organizational self-esteem</w:t>
      </w:r>
      <w:r w:rsidRPr="00462891">
        <w:rPr>
          <w:b w:val="0"/>
          <w:sz w:val="24"/>
          <w:szCs w:val="24"/>
        </w:rPr>
        <w:t>, a new philosophical approach for managing organizations</w:t>
      </w:r>
      <w:r w:rsidR="008B0FEB" w:rsidRPr="00462891">
        <w:rPr>
          <w:b w:val="0"/>
          <w:sz w:val="24"/>
          <w:szCs w:val="24"/>
        </w:rPr>
        <w:t>,</w:t>
      </w:r>
      <w:r w:rsidRPr="00462891">
        <w:rPr>
          <w:b w:val="0"/>
          <w:sz w:val="24"/>
          <w:szCs w:val="24"/>
        </w:rPr>
        <w:t xml:space="preserve"> and creating organizations that are healthy emotionally, economically</w:t>
      </w:r>
      <w:r w:rsidR="00735AF0" w:rsidRPr="00462891">
        <w:rPr>
          <w:b w:val="0"/>
          <w:sz w:val="24"/>
          <w:szCs w:val="24"/>
        </w:rPr>
        <w:t>,</w:t>
      </w:r>
      <w:r w:rsidRPr="00462891">
        <w:rPr>
          <w:b w:val="0"/>
          <w:sz w:val="24"/>
          <w:szCs w:val="24"/>
        </w:rPr>
        <w:t xml:space="preserve"> and ethically. </w:t>
      </w:r>
      <w:r w:rsidR="00935179" w:rsidRPr="00462891">
        <w:rPr>
          <w:b w:val="0"/>
          <w:sz w:val="24"/>
          <w:szCs w:val="24"/>
        </w:rPr>
        <w:t xml:space="preserve">Tetrick and Winslow (2015) present an overview of </w:t>
      </w:r>
      <w:proofErr w:type="gramStart"/>
      <w:r w:rsidR="00935179" w:rsidRPr="00462891">
        <w:rPr>
          <w:b w:val="0"/>
          <w:sz w:val="24"/>
          <w:szCs w:val="24"/>
        </w:rPr>
        <w:t>work based</w:t>
      </w:r>
      <w:proofErr w:type="gramEnd"/>
      <w:r w:rsidR="00935179" w:rsidRPr="00462891">
        <w:rPr>
          <w:b w:val="0"/>
          <w:sz w:val="24"/>
          <w:szCs w:val="24"/>
        </w:rPr>
        <w:t xml:space="preserve"> stress-management interventions and examine their utility in promoting workplace wellness.  </w:t>
      </w:r>
    </w:p>
    <w:p w:rsidR="00E8186A" w:rsidRPr="00462891" w:rsidRDefault="00E8186A" w:rsidP="002024B9">
      <w:pPr>
        <w:pStyle w:val="Heading1"/>
        <w:widowControl w:val="0"/>
        <w:spacing w:before="0" w:after="0" w:line="276" w:lineRule="auto"/>
        <w:rPr>
          <w:rFonts w:ascii="Times New Roman" w:hAnsi="Times New Roman"/>
          <w:b w:val="0"/>
          <w:szCs w:val="24"/>
          <w:u w:val="none"/>
        </w:rPr>
      </w:pPr>
    </w:p>
    <w:p w:rsidR="00E8186A" w:rsidRPr="00462891" w:rsidRDefault="00E8186A" w:rsidP="002024B9">
      <w:pPr>
        <w:pStyle w:val="Heading1"/>
        <w:widowControl w:val="0"/>
        <w:spacing w:before="0" w:after="0" w:line="276" w:lineRule="auto"/>
        <w:rPr>
          <w:rFonts w:ascii="Times New Roman" w:hAnsi="Times New Roman"/>
          <w:sz w:val="28"/>
          <w:szCs w:val="28"/>
          <w:u w:val="none"/>
        </w:rPr>
      </w:pPr>
      <w:r w:rsidRPr="00462891">
        <w:rPr>
          <w:rFonts w:ascii="Times New Roman" w:hAnsi="Times New Roman"/>
          <w:sz w:val="28"/>
          <w:szCs w:val="28"/>
          <w:u w:val="none"/>
        </w:rPr>
        <w:t>Recommended Reading</w:t>
      </w:r>
    </w:p>
    <w:p w:rsidR="00424311" w:rsidRPr="00462891" w:rsidRDefault="00424311" w:rsidP="002024B9">
      <w:pPr>
        <w:pStyle w:val="Heading1"/>
        <w:widowControl w:val="0"/>
        <w:spacing w:before="0" w:after="0" w:line="276" w:lineRule="auto"/>
        <w:rPr>
          <w:rFonts w:ascii="Times New Roman" w:hAnsi="Times New Roman"/>
          <w:b w:val="0"/>
          <w:szCs w:val="24"/>
          <w:u w:val="none"/>
        </w:rPr>
      </w:pPr>
    </w:p>
    <w:p w:rsidR="00C063D5" w:rsidRPr="00462891" w:rsidRDefault="00FA1F1B" w:rsidP="00F448EF">
      <w:pPr>
        <w:pStyle w:val="BodyText"/>
        <w:widowControl w:val="0"/>
        <w:tabs>
          <w:tab w:val="left" w:pos="567"/>
        </w:tabs>
        <w:spacing w:after="0" w:line="276" w:lineRule="auto"/>
        <w:ind w:left="567" w:hanging="425"/>
        <w:jc w:val="left"/>
        <w:rPr>
          <w:sz w:val="24"/>
          <w:szCs w:val="24"/>
        </w:rPr>
      </w:pPr>
      <w:r w:rsidRPr="00462891">
        <w:rPr>
          <w:sz w:val="24"/>
          <w:szCs w:val="24"/>
        </w:rPr>
        <w:t>1.</w:t>
      </w:r>
      <w:r w:rsidRPr="00462891">
        <w:rPr>
          <w:sz w:val="24"/>
          <w:szCs w:val="24"/>
        </w:rPr>
        <w:tab/>
      </w:r>
      <w:r w:rsidR="00E8186A" w:rsidRPr="00462891">
        <w:rPr>
          <w:sz w:val="24"/>
          <w:szCs w:val="24"/>
        </w:rPr>
        <w:t xml:space="preserve">Friedman, H. S. (Ed.). (1990). </w:t>
      </w:r>
      <w:r w:rsidR="00E8186A" w:rsidRPr="00462891">
        <w:rPr>
          <w:i/>
          <w:sz w:val="24"/>
          <w:szCs w:val="24"/>
        </w:rPr>
        <w:t xml:space="preserve">Personality and </w:t>
      </w:r>
      <w:r w:rsidR="003E1CCB" w:rsidRPr="00462891">
        <w:rPr>
          <w:i/>
          <w:sz w:val="24"/>
          <w:szCs w:val="24"/>
        </w:rPr>
        <w:t>D</w:t>
      </w:r>
      <w:r w:rsidR="00E8186A" w:rsidRPr="00462891">
        <w:rPr>
          <w:i/>
          <w:sz w:val="24"/>
          <w:szCs w:val="24"/>
        </w:rPr>
        <w:t>isease</w:t>
      </w:r>
      <w:r w:rsidR="00E8186A" w:rsidRPr="00462891">
        <w:rPr>
          <w:sz w:val="24"/>
          <w:szCs w:val="24"/>
        </w:rPr>
        <w:t>. New York: Wiley.</w:t>
      </w:r>
    </w:p>
    <w:p w:rsidR="00C063D5" w:rsidRPr="00462891" w:rsidRDefault="00C063D5" w:rsidP="00F448EF">
      <w:pPr>
        <w:pStyle w:val="BodyText"/>
        <w:widowControl w:val="0"/>
        <w:tabs>
          <w:tab w:val="left" w:pos="567"/>
        </w:tabs>
        <w:spacing w:after="0" w:line="276" w:lineRule="auto"/>
        <w:ind w:left="567" w:hanging="425"/>
        <w:jc w:val="left"/>
        <w:rPr>
          <w:sz w:val="24"/>
          <w:szCs w:val="24"/>
        </w:rPr>
      </w:pPr>
    </w:p>
    <w:p w:rsidR="00E8186A" w:rsidRPr="00462891" w:rsidRDefault="00FA547F" w:rsidP="00C063D5">
      <w:pPr>
        <w:pStyle w:val="BodyText"/>
        <w:widowControl w:val="0"/>
        <w:tabs>
          <w:tab w:val="left" w:pos="567"/>
        </w:tabs>
        <w:spacing w:after="0" w:line="276" w:lineRule="auto"/>
        <w:ind w:left="567"/>
        <w:jc w:val="left"/>
        <w:rPr>
          <w:sz w:val="24"/>
          <w:szCs w:val="24"/>
        </w:rPr>
      </w:pPr>
      <w:r w:rsidRPr="00462891">
        <w:rPr>
          <w:sz w:val="24"/>
          <w:szCs w:val="24"/>
        </w:rPr>
        <w:t xml:space="preserve">This book contains a </w:t>
      </w:r>
      <w:r w:rsidR="00E8186A" w:rsidRPr="00462891">
        <w:rPr>
          <w:sz w:val="24"/>
          <w:szCs w:val="24"/>
        </w:rPr>
        <w:t>collection of reviews and theoretical papers addressing general conceptual issues related to stress, emotion and health, and personality. Each chapter is authored by a prominent contributor to the field.</w:t>
      </w:r>
    </w:p>
    <w:p w:rsidR="00424311" w:rsidRPr="00462891" w:rsidRDefault="00424311" w:rsidP="002024B9">
      <w:pPr>
        <w:pStyle w:val="BodyText"/>
        <w:widowControl w:val="0"/>
        <w:spacing w:after="0" w:line="276" w:lineRule="auto"/>
        <w:ind w:left="426"/>
        <w:jc w:val="left"/>
        <w:rPr>
          <w:bCs/>
          <w:iCs/>
          <w:sz w:val="24"/>
          <w:szCs w:val="24"/>
        </w:rPr>
      </w:pPr>
    </w:p>
    <w:p w:rsidR="005C0E86" w:rsidRPr="00462891" w:rsidRDefault="00952DF8" w:rsidP="00F448EF">
      <w:pPr>
        <w:pStyle w:val="BodyText"/>
        <w:widowControl w:val="0"/>
        <w:tabs>
          <w:tab w:val="left" w:pos="567"/>
        </w:tabs>
        <w:spacing w:after="0" w:line="276" w:lineRule="auto"/>
        <w:ind w:left="567" w:hanging="425"/>
        <w:jc w:val="left"/>
        <w:rPr>
          <w:sz w:val="24"/>
          <w:szCs w:val="24"/>
        </w:rPr>
      </w:pPr>
      <w:r w:rsidRPr="00462891">
        <w:rPr>
          <w:bCs/>
          <w:iCs/>
          <w:sz w:val="24"/>
          <w:szCs w:val="24"/>
        </w:rPr>
        <w:t>2.</w:t>
      </w:r>
      <w:r w:rsidRPr="00462891">
        <w:rPr>
          <w:bCs/>
          <w:iCs/>
          <w:sz w:val="24"/>
          <w:szCs w:val="24"/>
        </w:rPr>
        <w:tab/>
      </w:r>
      <w:r w:rsidR="00E8186A" w:rsidRPr="00462891">
        <w:rPr>
          <w:sz w:val="24"/>
          <w:szCs w:val="24"/>
        </w:rPr>
        <w:t xml:space="preserve">Lazarus, R. S. (1966) </w:t>
      </w:r>
      <w:r w:rsidR="00E8186A" w:rsidRPr="00462891">
        <w:rPr>
          <w:bCs/>
          <w:i/>
          <w:sz w:val="24"/>
          <w:szCs w:val="24"/>
        </w:rPr>
        <w:t xml:space="preserve">Psychological </w:t>
      </w:r>
      <w:r w:rsidR="003E1CCB" w:rsidRPr="00462891">
        <w:rPr>
          <w:bCs/>
          <w:i/>
          <w:sz w:val="24"/>
          <w:szCs w:val="24"/>
        </w:rPr>
        <w:t>S</w:t>
      </w:r>
      <w:r w:rsidR="009B4791" w:rsidRPr="00462891">
        <w:rPr>
          <w:bCs/>
          <w:i/>
          <w:sz w:val="24"/>
          <w:szCs w:val="24"/>
        </w:rPr>
        <w:t xml:space="preserve">tress and the </w:t>
      </w:r>
      <w:r w:rsidR="003E1CCB" w:rsidRPr="00462891">
        <w:rPr>
          <w:bCs/>
          <w:i/>
          <w:sz w:val="24"/>
          <w:szCs w:val="24"/>
        </w:rPr>
        <w:t>Coping Process</w:t>
      </w:r>
      <w:r w:rsidR="00E8186A" w:rsidRPr="00462891">
        <w:rPr>
          <w:sz w:val="24"/>
          <w:szCs w:val="24"/>
        </w:rPr>
        <w:t xml:space="preserve">. </w:t>
      </w:r>
      <w:r w:rsidR="00E8186A" w:rsidRPr="00462891">
        <w:rPr>
          <w:bCs/>
          <w:sz w:val="24"/>
          <w:szCs w:val="24"/>
        </w:rPr>
        <w:t>New York: McGraw-Hill.</w:t>
      </w:r>
    </w:p>
    <w:p w:rsidR="005C0E86" w:rsidRPr="00462891" w:rsidRDefault="005C0E86" w:rsidP="00F448EF">
      <w:pPr>
        <w:pStyle w:val="BodyText"/>
        <w:widowControl w:val="0"/>
        <w:tabs>
          <w:tab w:val="left" w:pos="567"/>
        </w:tabs>
        <w:spacing w:after="0" w:line="276" w:lineRule="auto"/>
        <w:ind w:left="567" w:hanging="425"/>
        <w:jc w:val="left"/>
        <w:rPr>
          <w:sz w:val="24"/>
          <w:szCs w:val="24"/>
        </w:rPr>
      </w:pPr>
    </w:p>
    <w:p w:rsidR="00E8186A" w:rsidRPr="00462891" w:rsidRDefault="00E8186A" w:rsidP="005C0E86">
      <w:pPr>
        <w:pStyle w:val="BodyText"/>
        <w:widowControl w:val="0"/>
        <w:tabs>
          <w:tab w:val="left" w:pos="567"/>
        </w:tabs>
        <w:spacing w:after="0" w:line="276" w:lineRule="auto"/>
        <w:ind w:left="567"/>
        <w:jc w:val="left"/>
        <w:rPr>
          <w:sz w:val="24"/>
          <w:szCs w:val="24"/>
        </w:rPr>
      </w:pPr>
      <w:r w:rsidRPr="00462891">
        <w:rPr>
          <w:sz w:val="24"/>
          <w:szCs w:val="24"/>
        </w:rPr>
        <w:t>This classic book provides the background for Lazarus’ theory</w:t>
      </w:r>
      <w:r w:rsidR="008C0060" w:rsidRPr="00462891">
        <w:rPr>
          <w:sz w:val="24"/>
          <w:szCs w:val="24"/>
        </w:rPr>
        <w:t>,</w:t>
      </w:r>
      <w:r w:rsidRPr="00462891">
        <w:rPr>
          <w:sz w:val="24"/>
          <w:szCs w:val="24"/>
        </w:rPr>
        <w:t xml:space="preserve"> emphasizing the importance of cognitive processes in the stress process.</w:t>
      </w:r>
    </w:p>
    <w:p w:rsidR="00424311" w:rsidRPr="00462891" w:rsidRDefault="00424311" w:rsidP="002024B9">
      <w:pPr>
        <w:pStyle w:val="BodyText"/>
        <w:widowControl w:val="0"/>
        <w:spacing w:after="0" w:line="276" w:lineRule="auto"/>
        <w:ind w:left="426"/>
        <w:jc w:val="left"/>
        <w:rPr>
          <w:sz w:val="24"/>
          <w:szCs w:val="24"/>
        </w:rPr>
      </w:pPr>
    </w:p>
    <w:p w:rsidR="005C0E86" w:rsidRPr="00462891" w:rsidRDefault="00AE1962" w:rsidP="00F448EF">
      <w:pPr>
        <w:pStyle w:val="BodyText"/>
        <w:widowControl w:val="0"/>
        <w:tabs>
          <w:tab w:val="left" w:pos="567"/>
        </w:tabs>
        <w:spacing w:after="0" w:line="276" w:lineRule="auto"/>
        <w:ind w:left="567" w:hanging="425"/>
        <w:jc w:val="left"/>
        <w:rPr>
          <w:sz w:val="24"/>
          <w:szCs w:val="24"/>
        </w:rPr>
      </w:pPr>
      <w:r w:rsidRPr="00462891">
        <w:rPr>
          <w:sz w:val="24"/>
          <w:szCs w:val="24"/>
        </w:rPr>
        <w:t>3.</w:t>
      </w:r>
      <w:r w:rsidRPr="00462891">
        <w:rPr>
          <w:sz w:val="24"/>
          <w:szCs w:val="24"/>
        </w:rPr>
        <w:tab/>
      </w:r>
      <w:proofErr w:type="spellStart"/>
      <w:r w:rsidR="00E8186A" w:rsidRPr="00462891">
        <w:rPr>
          <w:sz w:val="24"/>
          <w:szCs w:val="24"/>
        </w:rPr>
        <w:t>Lovallo</w:t>
      </w:r>
      <w:proofErr w:type="spellEnd"/>
      <w:r w:rsidR="00E8186A" w:rsidRPr="00462891">
        <w:rPr>
          <w:sz w:val="24"/>
          <w:szCs w:val="24"/>
        </w:rPr>
        <w:t xml:space="preserve">, W. R. (1997). </w:t>
      </w:r>
      <w:r w:rsidR="00E8186A" w:rsidRPr="00462891">
        <w:rPr>
          <w:i/>
          <w:sz w:val="24"/>
          <w:szCs w:val="24"/>
        </w:rPr>
        <w:t xml:space="preserve">Stress and </w:t>
      </w:r>
      <w:r w:rsidR="00982C58" w:rsidRPr="00462891">
        <w:rPr>
          <w:i/>
          <w:sz w:val="24"/>
          <w:szCs w:val="24"/>
        </w:rPr>
        <w:t>H</w:t>
      </w:r>
      <w:r w:rsidR="00E8186A" w:rsidRPr="00462891">
        <w:rPr>
          <w:i/>
          <w:sz w:val="24"/>
          <w:szCs w:val="24"/>
        </w:rPr>
        <w:t xml:space="preserve">ealth: Biological and </w:t>
      </w:r>
      <w:r w:rsidR="00982C58" w:rsidRPr="00462891">
        <w:rPr>
          <w:i/>
          <w:sz w:val="24"/>
          <w:szCs w:val="24"/>
        </w:rPr>
        <w:t>P</w:t>
      </w:r>
      <w:r w:rsidR="00E8186A" w:rsidRPr="00462891">
        <w:rPr>
          <w:i/>
          <w:sz w:val="24"/>
          <w:szCs w:val="24"/>
        </w:rPr>
        <w:t xml:space="preserve">sychological </w:t>
      </w:r>
      <w:r w:rsidR="00982C58" w:rsidRPr="00462891">
        <w:rPr>
          <w:i/>
          <w:sz w:val="24"/>
          <w:szCs w:val="24"/>
        </w:rPr>
        <w:t>I</w:t>
      </w:r>
      <w:r w:rsidR="00E8186A" w:rsidRPr="00462891">
        <w:rPr>
          <w:i/>
          <w:sz w:val="24"/>
          <w:szCs w:val="24"/>
        </w:rPr>
        <w:t>nteractions</w:t>
      </w:r>
      <w:r w:rsidR="00E8186A" w:rsidRPr="00462891">
        <w:rPr>
          <w:sz w:val="24"/>
          <w:szCs w:val="24"/>
        </w:rPr>
        <w:t xml:space="preserve">. </w:t>
      </w:r>
      <w:r w:rsidR="00E8186A" w:rsidRPr="00462891">
        <w:rPr>
          <w:sz w:val="24"/>
          <w:szCs w:val="24"/>
        </w:rPr>
        <w:lastRenderedPageBreak/>
        <w:t>Thousand Oaks, CA: Sage Publications.</w:t>
      </w:r>
    </w:p>
    <w:p w:rsidR="005C0E86" w:rsidRPr="00462891" w:rsidRDefault="005C0E86" w:rsidP="00F448EF">
      <w:pPr>
        <w:pStyle w:val="BodyText"/>
        <w:widowControl w:val="0"/>
        <w:tabs>
          <w:tab w:val="left" w:pos="567"/>
        </w:tabs>
        <w:spacing w:after="0" w:line="276" w:lineRule="auto"/>
        <w:ind w:left="567" w:hanging="425"/>
        <w:jc w:val="left"/>
        <w:rPr>
          <w:sz w:val="24"/>
          <w:szCs w:val="24"/>
        </w:rPr>
      </w:pPr>
    </w:p>
    <w:p w:rsidR="00E8186A" w:rsidRPr="00462891" w:rsidRDefault="00E70E81" w:rsidP="005C0E86">
      <w:pPr>
        <w:pStyle w:val="BodyText"/>
        <w:widowControl w:val="0"/>
        <w:tabs>
          <w:tab w:val="left" w:pos="567"/>
        </w:tabs>
        <w:spacing w:after="0" w:line="276" w:lineRule="auto"/>
        <w:ind w:left="567"/>
        <w:jc w:val="left"/>
        <w:rPr>
          <w:sz w:val="24"/>
          <w:szCs w:val="24"/>
        </w:rPr>
      </w:pPr>
      <w:r w:rsidRPr="00462891">
        <w:rPr>
          <w:sz w:val="24"/>
          <w:szCs w:val="24"/>
        </w:rPr>
        <w:t xml:space="preserve">In this book, </w:t>
      </w:r>
      <w:proofErr w:type="spellStart"/>
      <w:r w:rsidR="00E8186A" w:rsidRPr="00462891">
        <w:rPr>
          <w:sz w:val="24"/>
          <w:szCs w:val="24"/>
        </w:rPr>
        <w:t>Lovallo</w:t>
      </w:r>
      <w:proofErr w:type="spellEnd"/>
      <w:r w:rsidRPr="00462891">
        <w:rPr>
          <w:sz w:val="24"/>
          <w:szCs w:val="24"/>
        </w:rPr>
        <w:t xml:space="preserve"> </w:t>
      </w:r>
      <w:r w:rsidR="00E8186A" w:rsidRPr="00462891">
        <w:rPr>
          <w:sz w:val="24"/>
          <w:szCs w:val="24"/>
        </w:rPr>
        <w:t>begins with a review of the mind-body dichotomy and reviews the psychophysiological relationships between psychological processes and the stress response.</w:t>
      </w:r>
    </w:p>
    <w:p w:rsidR="00424311" w:rsidRPr="00462891" w:rsidRDefault="00424311" w:rsidP="002024B9">
      <w:pPr>
        <w:pStyle w:val="TableBody"/>
        <w:widowControl w:val="0"/>
        <w:spacing w:line="276" w:lineRule="auto"/>
        <w:ind w:left="426"/>
        <w:rPr>
          <w:sz w:val="24"/>
          <w:szCs w:val="24"/>
        </w:rPr>
      </w:pPr>
    </w:p>
    <w:p w:rsidR="005C0E86" w:rsidRPr="00462891" w:rsidRDefault="007D1BD2" w:rsidP="00F448EF">
      <w:pPr>
        <w:pStyle w:val="BodyText"/>
        <w:widowControl w:val="0"/>
        <w:tabs>
          <w:tab w:val="left" w:pos="567"/>
        </w:tabs>
        <w:spacing w:after="0" w:line="276" w:lineRule="auto"/>
        <w:ind w:left="567" w:hanging="425"/>
        <w:jc w:val="left"/>
        <w:rPr>
          <w:sz w:val="24"/>
          <w:szCs w:val="24"/>
        </w:rPr>
      </w:pPr>
      <w:r w:rsidRPr="00462891">
        <w:rPr>
          <w:sz w:val="24"/>
          <w:szCs w:val="24"/>
        </w:rPr>
        <w:t>4.</w:t>
      </w:r>
      <w:r w:rsidRPr="00462891">
        <w:rPr>
          <w:sz w:val="24"/>
          <w:szCs w:val="24"/>
        </w:rPr>
        <w:tab/>
      </w:r>
      <w:r w:rsidR="00E8186A" w:rsidRPr="00462891">
        <w:rPr>
          <w:sz w:val="24"/>
          <w:szCs w:val="24"/>
        </w:rPr>
        <w:t xml:space="preserve">McNally, R. J. (2003). Progress and </w:t>
      </w:r>
      <w:r w:rsidR="00200A57" w:rsidRPr="00462891">
        <w:rPr>
          <w:sz w:val="24"/>
          <w:szCs w:val="24"/>
        </w:rPr>
        <w:t xml:space="preserve">Controversy in </w:t>
      </w:r>
      <w:r w:rsidR="00B82DAA" w:rsidRPr="00462891">
        <w:rPr>
          <w:sz w:val="24"/>
          <w:szCs w:val="24"/>
        </w:rPr>
        <w:t xml:space="preserve">the </w:t>
      </w:r>
      <w:r w:rsidR="00200A57" w:rsidRPr="00462891">
        <w:rPr>
          <w:sz w:val="24"/>
          <w:szCs w:val="24"/>
        </w:rPr>
        <w:t>Study of Posttraumatic Stress Disorder</w:t>
      </w:r>
      <w:r w:rsidR="000B16B9" w:rsidRPr="00462891">
        <w:rPr>
          <w:sz w:val="24"/>
          <w:szCs w:val="24"/>
        </w:rPr>
        <w:t>.</w:t>
      </w:r>
      <w:r w:rsidR="00E8186A" w:rsidRPr="00462891">
        <w:rPr>
          <w:sz w:val="24"/>
          <w:szCs w:val="24"/>
        </w:rPr>
        <w:t xml:space="preserve"> </w:t>
      </w:r>
      <w:r w:rsidR="00E8186A" w:rsidRPr="00462891">
        <w:rPr>
          <w:i/>
          <w:sz w:val="24"/>
          <w:szCs w:val="24"/>
        </w:rPr>
        <w:t xml:space="preserve">Annual Review of Psychology, 54, </w:t>
      </w:r>
      <w:r w:rsidR="00E8186A" w:rsidRPr="00462891">
        <w:rPr>
          <w:sz w:val="24"/>
          <w:szCs w:val="24"/>
        </w:rPr>
        <w:t>229–252.</w:t>
      </w:r>
    </w:p>
    <w:p w:rsidR="005C0E86" w:rsidRPr="00462891" w:rsidRDefault="005C0E86" w:rsidP="00F448EF">
      <w:pPr>
        <w:pStyle w:val="BodyText"/>
        <w:widowControl w:val="0"/>
        <w:tabs>
          <w:tab w:val="left" w:pos="567"/>
        </w:tabs>
        <w:spacing w:after="0" w:line="276" w:lineRule="auto"/>
        <w:ind w:left="567" w:hanging="425"/>
        <w:jc w:val="left"/>
        <w:rPr>
          <w:sz w:val="24"/>
          <w:szCs w:val="24"/>
        </w:rPr>
      </w:pPr>
    </w:p>
    <w:p w:rsidR="00E8186A" w:rsidRPr="00462891" w:rsidRDefault="00183076" w:rsidP="005C0E86">
      <w:pPr>
        <w:pStyle w:val="BodyText"/>
        <w:widowControl w:val="0"/>
        <w:tabs>
          <w:tab w:val="left" w:pos="567"/>
        </w:tabs>
        <w:spacing w:after="0" w:line="276" w:lineRule="auto"/>
        <w:ind w:left="567"/>
        <w:jc w:val="left"/>
        <w:rPr>
          <w:i/>
          <w:sz w:val="24"/>
          <w:szCs w:val="24"/>
        </w:rPr>
      </w:pPr>
      <w:r w:rsidRPr="00462891">
        <w:rPr>
          <w:sz w:val="24"/>
          <w:szCs w:val="24"/>
        </w:rPr>
        <w:t>This is a review on</w:t>
      </w:r>
      <w:r w:rsidR="00E8186A" w:rsidRPr="00462891">
        <w:rPr>
          <w:sz w:val="24"/>
          <w:szCs w:val="24"/>
        </w:rPr>
        <w:t xml:space="preserve"> the problems associated with the study of </w:t>
      </w:r>
      <w:r w:rsidR="00CB2CCA" w:rsidRPr="00462891">
        <w:rPr>
          <w:sz w:val="24"/>
          <w:szCs w:val="24"/>
        </w:rPr>
        <w:t>post</w:t>
      </w:r>
      <w:r w:rsidR="00982C58" w:rsidRPr="00462891">
        <w:rPr>
          <w:sz w:val="24"/>
          <w:szCs w:val="24"/>
        </w:rPr>
        <w:t>-</w:t>
      </w:r>
      <w:r w:rsidR="00CB2CCA" w:rsidRPr="00462891">
        <w:rPr>
          <w:sz w:val="24"/>
          <w:szCs w:val="24"/>
        </w:rPr>
        <w:t>traumatic stress disorder (</w:t>
      </w:r>
      <w:r w:rsidR="00E8186A" w:rsidRPr="00462891">
        <w:rPr>
          <w:sz w:val="24"/>
          <w:szCs w:val="24"/>
        </w:rPr>
        <w:t>PTSD</w:t>
      </w:r>
      <w:r w:rsidR="00CB2CCA" w:rsidRPr="00462891">
        <w:rPr>
          <w:sz w:val="24"/>
          <w:szCs w:val="24"/>
        </w:rPr>
        <w:t>)</w:t>
      </w:r>
      <w:r w:rsidR="00E8186A" w:rsidRPr="00462891">
        <w:rPr>
          <w:sz w:val="24"/>
          <w:szCs w:val="24"/>
        </w:rPr>
        <w:t>. These include problems with subject populations, creeping diagnostic criteria, and controversies about repressed memories of sexual abuse. In addition, he chronicles the progress made in the field.</w:t>
      </w:r>
    </w:p>
    <w:p w:rsidR="00424311" w:rsidRPr="00462891" w:rsidRDefault="00424311" w:rsidP="002024B9">
      <w:pPr>
        <w:pStyle w:val="TableBody"/>
        <w:widowControl w:val="0"/>
        <w:spacing w:line="276" w:lineRule="auto"/>
        <w:ind w:left="426"/>
        <w:rPr>
          <w:sz w:val="24"/>
          <w:szCs w:val="24"/>
        </w:rPr>
      </w:pPr>
    </w:p>
    <w:p w:rsidR="005C0E86" w:rsidRPr="00462891" w:rsidRDefault="004E5338" w:rsidP="00F448EF">
      <w:pPr>
        <w:pStyle w:val="BodyText"/>
        <w:widowControl w:val="0"/>
        <w:tabs>
          <w:tab w:val="left" w:pos="567"/>
        </w:tabs>
        <w:spacing w:after="0" w:line="276" w:lineRule="auto"/>
        <w:ind w:left="567" w:hanging="425"/>
        <w:jc w:val="left"/>
        <w:rPr>
          <w:sz w:val="24"/>
          <w:szCs w:val="24"/>
        </w:rPr>
      </w:pPr>
      <w:r w:rsidRPr="00462891">
        <w:rPr>
          <w:sz w:val="24"/>
          <w:szCs w:val="24"/>
        </w:rPr>
        <w:t>5.</w:t>
      </w:r>
      <w:r w:rsidRPr="00462891">
        <w:rPr>
          <w:sz w:val="24"/>
          <w:szCs w:val="24"/>
        </w:rPr>
        <w:tab/>
      </w:r>
      <w:r w:rsidR="00E8186A" w:rsidRPr="00462891">
        <w:rPr>
          <w:sz w:val="24"/>
          <w:szCs w:val="24"/>
        </w:rPr>
        <w:t xml:space="preserve">Selye, H. (1976). </w:t>
      </w:r>
      <w:r w:rsidR="00E8186A" w:rsidRPr="00462891">
        <w:rPr>
          <w:i/>
          <w:sz w:val="24"/>
          <w:szCs w:val="24"/>
        </w:rPr>
        <w:t xml:space="preserve">The </w:t>
      </w:r>
      <w:r w:rsidR="003D12A7" w:rsidRPr="00462891">
        <w:rPr>
          <w:i/>
          <w:sz w:val="24"/>
          <w:szCs w:val="24"/>
        </w:rPr>
        <w:t xml:space="preserve">Stress </w:t>
      </w:r>
      <w:r w:rsidR="00E8186A" w:rsidRPr="00462891">
        <w:rPr>
          <w:i/>
          <w:sz w:val="24"/>
          <w:szCs w:val="24"/>
        </w:rPr>
        <w:t xml:space="preserve">of </w:t>
      </w:r>
      <w:r w:rsidR="003D12A7" w:rsidRPr="00462891">
        <w:rPr>
          <w:i/>
          <w:sz w:val="24"/>
          <w:szCs w:val="24"/>
        </w:rPr>
        <w:t>Life</w:t>
      </w:r>
      <w:r w:rsidR="00E8186A" w:rsidRPr="00462891">
        <w:rPr>
          <w:sz w:val="24"/>
          <w:szCs w:val="24"/>
        </w:rPr>
        <w:t>. New York: McGraw-Hill.</w:t>
      </w:r>
    </w:p>
    <w:p w:rsidR="005C0E86" w:rsidRPr="00462891" w:rsidRDefault="005C0E86" w:rsidP="00F448EF">
      <w:pPr>
        <w:pStyle w:val="BodyText"/>
        <w:widowControl w:val="0"/>
        <w:tabs>
          <w:tab w:val="left" w:pos="567"/>
        </w:tabs>
        <w:spacing w:after="0" w:line="276" w:lineRule="auto"/>
        <w:ind w:left="567" w:hanging="425"/>
        <w:jc w:val="left"/>
        <w:rPr>
          <w:sz w:val="24"/>
          <w:szCs w:val="24"/>
        </w:rPr>
      </w:pPr>
    </w:p>
    <w:p w:rsidR="00E8186A" w:rsidRPr="00462891" w:rsidRDefault="00E8186A" w:rsidP="005C0E86">
      <w:pPr>
        <w:pStyle w:val="BodyText"/>
        <w:widowControl w:val="0"/>
        <w:tabs>
          <w:tab w:val="left" w:pos="567"/>
        </w:tabs>
        <w:spacing w:after="0" w:line="276" w:lineRule="auto"/>
        <w:ind w:left="567"/>
        <w:jc w:val="left"/>
        <w:rPr>
          <w:sz w:val="24"/>
          <w:szCs w:val="24"/>
        </w:rPr>
      </w:pPr>
      <w:r w:rsidRPr="00462891">
        <w:rPr>
          <w:sz w:val="24"/>
          <w:szCs w:val="24"/>
        </w:rPr>
        <w:t>This classic volume presents Selye’s model of the general adaptation syndrome to a popular audience.</w:t>
      </w:r>
    </w:p>
    <w:p w:rsidR="00E8186A" w:rsidRPr="00462891" w:rsidRDefault="00E8186A" w:rsidP="002024B9">
      <w:pPr>
        <w:pStyle w:val="Heading1"/>
        <w:widowControl w:val="0"/>
        <w:spacing w:before="0" w:after="0" w:line="276" w:lineRule="auto"/>
        <w:rPr>
          <w:rFonts w:ascii="Times New Roman" w:hAnsi="Times New Roman"/>
          <w:b w:val="0"/>
          <w:szCs w:val="24"/>
          <w:u w:val="none"/>
        </w:rPr>
      </w:pPr>
    </w:p>
    <w:p w:rsidR="00E74E62" w:rsidRPr="00462891" w:rsidRDefault="00E8186A" w:rsidP="002024B9">
      <w:pPr>
        <w:pStyle w:val="Heading1"/>
        <w:widowControl w:val="0"/>
        <w:spacing w:before="0" w:after="0" w:line="276" w:lineRule="auto"/>
        <w:rPr>
          <w:rFonts w:ascii="Times New Roman" w:hAnsi="Times New Roman"/>
          <w:sz w:val="28"/>
          <w:szCs w:val="28"/>
          <w:u w:val="none"/>
        </w:rPr>
      </w:pPr>
      <w:r w:rsidRPr="00462891">
        <w:rPr>
          <w:rFonts w:ascii="Times New Roman" w:hAnsi="Times New Roman"/>
          <w:sz w:val="28"/>
          <w:szCs w:val="28"/>
          <w:u w:val="none"/>
        </w:rPr>
        <w:t>Activities</w:t>
      </w:r>
    </w:p>
    <w:p w:rsidR="00062917" w:rsidRPr="00462891" w:rsidRDefault="00062917" w:rsidP="002024B9">
      <w:pPr>
        <w:pStyle w:val="Heading1"/>
        <w:widowControl w:val="0"/>
        <w:spacing w:before="0" w:after="0" w:line="276" w:lineRule="auto"/>
        <w:rPr>
          <w:rFonts w:ascii="Times New Roman" w:hAnsi="Times New Roman"/>
          <w:b w:val="0"/>
          <w:szCs w:val="24"/>
          <w:u w:val="none"/>
        </w:rPr>
      </w:pPr>
    </w:p>
    <w:p w:rsidR="009B4791" w:rsidRPr="00462891" w:rsidRDefault="004D66E7" w:rsidP="004763CA">
      <w:pPr>
        <w:pStyle w:val="Heading2"/>
        <w:widowControl w:val="0"/>
        <w:numPr>
          <w:ilvl w:val="0"/>
          <w:numId w:val="4"/>
        </w:numPr>
        <w:tabs>
          <w:tab w:val="left" w:pos="567"/>
        </w:tabs>
        <w:spacing w:before="0" w:after="0" w:line="276" w:lineRule="auto"/>
        <w:ind w:left="567" w:hanging="425"/>
        <w:rPr>
          <w:sz w:val="24"/>
          <w:szCs w:val="24"/>
        </w:rPr>
      </w:pPr>
      <w:r w:rsidRPr="00462891">
        <w:rPr>
          <w:sz w:val="24"/>
          <w:szCs w:val="24"/>
        </w:rPr>
        <w:t>Measuring Stress</w:t>
      </w:r>
    </w:p>
    <w:p w:rsidR="009B4791" w:rsidRPr="00462891" w:rsidRDefault="009B4791" w:rsidP="009B4791">
      <w:pPr>
        <w:pStyle w:val="Heading2"/>
        <w:widowControl w:val="0"/>
        <w:numPr>
          <w:ilvl w:val="0"/>
          <w:numId w:val="0"/>
        </w:numPr>
        <w:tabs>
          <w:tab w:val="left" w:pos="567"/>
        </w:tabs>
        <w:spacing w:before="0" w:after="0" w:line="276" w:lineRule="auto"/>
        <w:ind w:left="567"/>
        <w:rPr>
          <w:b w:val="0"/>
          <w:sz w:val="24"/>
          <w:szCs w:val="24"/>
        </w:rPr>
      </w:pPr>
    </w:p>
    <w:p w:rsidR="00393B1E" w:rsidRPr="00462891" w:rsidRDefault="00E8186A" w:rsidP="009B4791">
      <w:pPr>
        <w:pStyle w:val="Heading2"/>
        <w:widowControl w:val="0"/>
        <w:numPr>
          <w:ilvl w:val="0"/>
          <w:numId w:val="0"/>
        </w:numPr>
        <w:tabs>
          <w:tab w:val="left" w:pos="567"/>
        </w:tabs>
        <w:spacing w:before="0" w:after="0" w:line="276" w:lineRule="auto"/>
        <w:ind w:left="567"/>
        <w:rPr>
          <w:b w:val="0"/>
          <w:sz w:val="24"/>
          <w:szCs w:val="24"/>
        </w:rPr>
      </w:pPr>
      <w:r w:rsidRPr="00462891">
        <w:rPr>
          <w:b w:val="0"/>
          <w:sz w:val="24"/>
          <w:szCs w:val="24"/>
        </w:rPr>
        <w:t xml:space="preserve">One way to get students to </w:t>
      </w:r>
      <w:r w:rsidR="004F3C49" w:rsidRPr="00462891">
        <w:rPr>
          <w:b w:val="0"/>
          <w:sz w:val="24"/>
          <w:szCs w:val="24"/>
        </w:rPr>
        <w:t xml:space="preserve">better </w:t>
      </w:r>
      <w:r w:rsidRPr="00462891">
        <w:rPr>
          <w:b w:val="0"/>
          <w:sz w:val="24"/>
          <w:szCs w:val="24"/>
        </w:rPr>
        <w:t xml:space="preserve">understand stress is to ask </w:t>
      </w:r>
      <w:r w:rsidR="00A74CFF" w:rsidRPr="00462891">
        <w:rPr>
          <w:b w:val="0"/>
          <w:sz w:val="24"/>
          <w:szCs w:val="24"/>
        </w:rPr>
        <w:t>students</w:t>
      </w:r>
      <w:r w:rsidRPr="00462891">
        <w:rPr>
          <w:b w:val="0"/>
          <w:sz w:val="24"/>
          <w:szCs w:val="24"/>
        </w:rPr>
        <w:t xml:space="preserve"> to complete the </w:t>
      </w:r>
      <w:r w:rsidR="004F3C49" w:rsidRPr="00462891">
        <w:rPr>
          <w:b w:val="0"/>
          <w:sz w:val="24"/>
          <w:szCs w:val="24"/>
        </w:rPr>
        <w:t>scale</w:t>
      </w:r>
      <w:r w:rsidR="009B4385" w:rsidRPr="00462891">
        <w:rPr>
          <w:b w:val="0"/>
          <w:sz w:val="24"/>
          <w:szCs w:val="24"/>
        </w:rPr>
        <w:t xml:space="preserve"> for</w:t>
      </w:r>
      <w:r w:rsidR="004F3C49" w:rsidRPr="00462891">
        <w:rPr>
          <w:b w:val="0"/>
          <w:sz w:val="24"/>
          <w:szCs w:val="24"/>
        </w:rPr>
        <w:t xml:space="preserve"> “A Measure </w:t>
      </w:r>
      <w:r w:rsidRPr="00462891">
        <w:rPr>
          <w:b w:val="0"/>
          <w:sz w:val="24"/>
          <w:szCs w:val="24"/>
        </w:rPr>
        <w:t xml:space="preserve">of </w:t>
      </w:r>
      <w:r w:rsidR="004F3C49" w:rsidRPr="00462891">
        <w:rPr>
          <w:b w:val="0"/>
          <w:sz w:val="24"/>
          <w:szCs w:val="24"/>
        </w:rPr>
        <w:t xml:space="preserve">Perceived Stress” </w:t>
      </w:r>
      <w:r w:rsidRPr="00462891">
        <w:rPr>
          <w:b w:val="0"/>
          <w:sz w:val="24"/>
          <w:szCs w:val="24"/>
        </w:rPr>
        <w:t xml:space="preserve">in Box 6.4 or </w:t>
      </w:r>
      <w:r w:rsidR="004F3C49" w:rsidRPr="00462891">
        <w:rPr>
          <w:b w:val="0"/>
          <w:sz w:val="24"/>
          <w:szCs w:val="24"/>
        </w:rPr>
        <w:t xml:space="preserve">“The Measurement </w:t>
      </w:r>
      <w:r w:rsidR="005C6193" w:rsidRPr="00462891">
        <w:rPr>
          <w:b w:val="0"/>
          <w:sz w:val="24"/>
          <w:szCs w:val="24"/>
        </w:rPr>
        <w:t>of</w:t>
      </w:r>
      <w:r w:rsidR="004F3C49" w:rsidRPr="00462891">
        <w:rPr>
          <w:b w:val="0"/>
          <w:sz w:val="24"/>
          <w:szCs w:val="24"/>
        </w:rPr>
        <w:t xml:space="preserve"> Daily Strain” </w:t>
      </w:r>
      <w:r w:rsidRPr="00462891">
        <w:rPr>
          <w:b w:val="0"/>
          <w:sz w:val="24"/>
          <w:szCs w:val="24"/>
        </w:rPr>
        <w:t>in Box 6.5</w:t>
      </w:r>
      <w:r w:rsidR="00CB4685" w:rsidRPr="00462891">
        <w:rPr>
          <w:b w:val="0"/>
          <w:sz w:val="24"/>
          <w:szCs w:val="24"/>
        </w:rPr>
        <w:t xml:space="preserve">. Then, </w:t>
      </w:r>
      <w:r w:rsidRPr="00462891">
        <w:rPr>
          <w:b w:val="0"/>
          <w:sz w:val="24"/>
          <w:szCs w:val="24"/>
        </w:rPr>
        <w:t>get them to discuss their results in teams of two or three students.</w:t>
      </w:r>
    </w:p>
    <w:p w:rsidR="00E8186A" w:rsidRPr="00462891" w:rsidRDefault="00E8186A" w:rsidP="002024B9">
      <w:pPr>
        <w:pStyle w:val="Heading2"/>
        <w:widowControl w:val="0"/>
        <w:numPr>
          <w:ilvl w:val="0"/>
          <w:numId w:val="0"/>
        </w:numPr>
        <w:spacing w:before="0" w:after="0" w:line="276" w:lineRule="auto"/>
        <w:ind w:left="567"/>
        <w:rPr>
          <w:b w:val="0"/>
          <w:sz w:val="24"/>
          <w:szCs w:val="24"/>
        </w:rPr>
      </w:pPr>
    </w:p>
    <w:p w:rsidR="00E8186A" w:rsidRPr="00462891" w:rsidRDefault="00E8186A" w:rsidP="00F30D24">
      <w:pPr>
        <w:pStyle w:val="BodyText"/>
        <w:widowControl w:val="0"/>
        <w:tabs>
          <w:tab w:val="left" w:pos="567"/>
        </w:tabs>
        <w:spacing w:after="0" w:line="276" w:lineRule="auto"/>
        <w:ind w:left="567"/>
        <w:jc w:val="left"/>
        <w:rPr>
          <w:sz w:val="24"/>
          <w:szCs w:val="24"/>
        </w:rPr>
      </w:pPr>
      <w:r w:rsidRPr="00462891">
        <w:rPr>
          <w:sz w:val="24"/>
          <w:szCs w:val="24"/>
        </w:rPr>
        <w:t>Another approach is to get students to discuss their personal experiences under stress using the following list of questions which has been developed to encourage discussion of the roles that physiological arousal, appraisal, and life events play in the experience of stress.</w:t>
      </w:r>
    </w:p>
    <w:p w:rsidR="00E8186A" w:rsidRPr="00462891" w:rsidRDefault="00E8186A" w:rsidP="004763CA">
      <w:pPr>
        <w:pStyle w:val="ListBullet5"/>
        <w:widowControl w:val="0"/>
        <w:numPr>
          <w:ilvl w:val="0"/>
          <w:numId w:val="6"/>
        </w:numPr>
        <w:tabs>
          <w:tab w:val="left" w:pos="1134"/>
        </w:tabs>
        <w:spacing w:after="0" w:line="276" w:lineRule="auto"/>
        <w:ind w:left="1134" w:hanging="425"/>
        <w:rPr>
          <w:sz w:val="24"/>
          <w:szCs w:val="24"/>
        </w:rPr>
      </w:pPr>
      <w:r w:rsidRPr="00462891">
        <w:rPr>
          <w:sz w:val="24"/>
          <w:szCs w:val="24"/>
        </w:rPr>
        <w:t>How do you know when you are under stress?</w:t>
      </w:r>
    </w:p>
    <w:p w:rsidR="00E8186A" w:rsidRPr="00462891" w:rsidRDefault="00E8186A" w:rsidP="004763CA">
      <w:pPr>
        <w:pStyle w:val="ListBullet5"/>
        <w:widowControl w:val="0"/>
        <w:numPr>
          <w:ilvl w:val="0"/>
          <w:numId w:val="6"/>
        </w:numPr>
        <w:tabs>
          <w:tab w:val="left" w:pos="1134"/>
        </w:tabs>
        <w:spacing w:after="0" w:line="276" w:lineRule="auto"/>
        <w:ind w:left="1134" w:hanging="425"/>
        <w:rPr>
          <w:sz w:val="24"/>
          <w:szCs w:val="24"/>
        </w:rPr>
      </w:pPr>
      <w:r w:rsidRPr="00462891">
        <w:rPr>
          <w:sz w:val="24"/>
          <w:szCs w:val="24"/>
        </w:rPr>
        <w:t>What does stress feel like?</w:t>
      </w:r>
    </w:p>
    <w:p w:rsidR="00E8186A" w:rsidRPr="00462891" w:rsidRDefault="00E8186A" w:rsidP="004763CA">
      <w:pPr>
        <w:pStyle w:val="ListBullet5"/>
        <w:widowControl w:val="0"/>
        <w:numPr>
          <w:ilvl w:val="0"/>
          <w:numId w:val="6"/>
        </w:numPr>
        <w:tabs>
          <w:tab w:val="left" w:pos="1134"/>
        </w:tabs>
        <w:spacing w:after="0" w:line="276" w:lineRule="auto"/>
        <w:ind w:left="1134" w:hanging="425"/>
        <w:rPr>
          <w:sz w:val="24"/>
          <w:szCs w:val="24"/>
        </w:rPr>
      </w:pPr>
      <w:r w:rsidRPr="00462891">
        <w:rPr>
          <w:sz w:val="24"/>
          <w:szCs w:val="24"/>
        </w:rPr>
        <w:t>How does stress differ from anticipation</w:t>
      </w:r>
      <w:r w:rsidR="008F5F58" w:rsidRPr="00462891">
        <w:rPr>
          <w:sz w:val="24"/>
          <w:szCs w:val="24"/>
        </w:rPr>
        <w:t>,</w:t>
      </w:r>
      <w:r w:rsidRPr="00462891">
        <w:rPr>
          <w:sz w:val="24"/>
          <w:szCs w:val="24"/>
        </w:rPr>
        <w:t xml:space="preserve"> </w:t>
      </w:r>
      <w:r w:rsidR="008F5F58" w:rsidRPr="00462891">
        <w:rPr>
          <w:sz w:val="24"/>
          <w:szCs w:val="24"/>
        </w:rPr>
        <w:t>e</w:t>
      </w:r>
      <w:r w:rsidRPr="00462891">
        <w:rPr>
          <w:sz w:val="24"/>
          <w:szCs w:val="24"/>
        </w:rPr>
        <w:t>xcitement</w:t>
      </w:r>
      <w:r w:rsidR="008F5F58" w:rsidRPr="00462891">
        <w:rPr>
          <w:sz w:val="24"/>
          <w:szCs w:val="24"/>
        </w:rPr>
        <w:t>, and</w:t>
      </w:r>
      <w:r w:rsidRPr="00462891">
        <w:rPr>
          <w:sz w:val="24"/>
          <w:szCs w:val="24"/>
        </w:rPr>
        <w:t xml:space="preserve"> </w:t>
      </w:r>
      <w:r w:rsidR="008F5F58" w:rsidRPr="00462891">
        <w:rPr>
          <w:sz w:val="24"/>
          <w:szCs w:val="24"/>
        </w:rPr>
        <w:t>o</w:t>
      </w:r>
      <w:r w:rsidRPr="00462891">
        <w:rPr>
          <w:sz w:val="24"/>
          <w:szCs w:val="24"/>
        </w:rPr>
        <w:t>ther emotions?</w:t>
      </w:r>
    </w:p>
    <w:p w:rsidR="00E8186A" w:rsidRPr="00462891" w:rsidRDefault="00E8186A" w:rsidP="004763CA">
      <w:pPr>
        <w:pStyle w:val="ListBullet5"/>
        <w:widowControl w:val="0"/>
        <w:numPr>
          <w:ilvl w:val="0"/>
          <w:numId w:val="6"/>
        </w:numPr>
        <w:tabs>
          <w:tab w:val="left" w:pos="1134"/>
        </w:tabs>
        <w:spacing w:after="0" w:line="276" w:lineRule="auto"/>
        <w:ind w:left="1134" w:hanging="425"/>
        <w:rPr>
          <w:sz w:val="24"/>
          <w:szCs w:val="24"/>
        </w:rPr>
      </w:pPr>
      <w:r w:rsidRPr="00462891">
        <w:rPr>
          <w:sz w:val="24"/>
          <w:szCs w:val="24"/>
        </w:rPr>
        <w:t>Can positive events be stressful? How?</w:t>
      </w:r>
    </w:p>
    <w:p w:rsidR="00462891" w:rsidRPr="00462891" w:rsidRDefault="00462891" w:rsidP="00462891">
      <w:pPr>
        <w:pStyle w:val="ListBullet5"/>
        <w:widowControl w:val="0"/>
        <w:tabs>
          <w:tab w:val="left" w:pos="1134"/>
        </w:tabs>
        <w:spacing w:after="0" w:line="276" w:lineRule="auto"/>
        <w:rPr>
          <w:sz w:val="24"/>
          <w:szCs w:val="24"/>
        </w:rPr>
      </w:pPr>
    </w:p>
    <w:p w:rsidR="00462891" w:rsidRPr="00462891" w:rsidRDefault="00462891" w:rsidP="00462891">
      <w:pPr>
        <w:pStyle w:val="ListBullet5"/>
        <w:widowControl w:val="0"/>
        <w:tabs>
          <w:tab w:val="left" w:pos="1134"/>
        </w:tabs>
        <w:spacing w:after="0" w:line="276" w:lineRule="auto"/>
        <w:ind w:left="630" w:firstLine="0"/>
        <w:rPr>
          <w:sz w:val="24"/>
          <w:szCs w:val="24"/>
        </w:rPr>
      </w:pPr>
      <w:r w:rsidRPr="00462891">
        <w:rPr>
          <w:sz w:val="24"/>
          <w:szCs w:val="24"/>
        </w:rPr>
        <w:t xml:space="preserve">To demonstrate the effects of stress on physiological systems, you can ask students to monitor their heart rate during a stressful movie clip.  Students should first establish a “baseline” heart rate by counting the number of times their heart beats in a 1 minute period.  Then, immediately after the class has watched a stressful video clip (e.g., an action scene, an emotionally charged social exchange), again ask the students to measure </w:t>
      </w:r>
      <w:r w:rsidRPr="00462891">
        <w:rPr>
          <w:sz w:val="24"/>
          <w:szCs w:val="24"/>
        </w:rPr>
        <w:lastRenderedPageBreak/>
        <w:t xml:space="preserve">the number of times their heart beats in a 1 minute period. </w:t>
      </w:r>
    </w:p>
    <w:p w:rsidR="00FD1D76" w:rsidRPr="00462891" w:rsidRDefault="00FD1D76" w:rsidP="002024B9">
      <w:pPr>
        <w:pStyle w:val="ListBullet5"/>
        <w:widowControl w:val="0"/>
        <w:tabs>
          <w:tab w:val="left" w:pos="567"/>
        </w:tabs>
        <w:spacing w:after="0" w:line="276" w:lineRule="auto"/>
        <w:rPr>
          <w:sz w:val="24"/>
          <w:szCs w:val="24"/>
        </w:rPr>
      </w:pPr>
    </w:p>
    <w:p w:rsidR="007E15B2" w:rsidRPr="00462891" w:rsidRDefault="00E8186A" w:rsidP="004763CA">
      <w:pPr>
        <w:pStyle w:val="Heading2"/>
        <w:widowControl w:val="0"/>
        <w:numPr>
          <w:ilvl w:val="0"/>
          <w:numId w:val="4"/>
        </w:numPr>
        <w:tabs>
          <w:tab w:val="left" w:pos="567"/>
        </w:tabs>
        <w:spacing w:before="0" w:after="0" w:line="276" w:lineRule="auto"/>
        <w:ind w:left="567" w:hanging="425"/>
        <w:rPr>
          <w:sz w:val="24"/>
          <w:szCs w:val="24"/>
        </w:rPr>
      </w:pPr>
      <w:r w:rsidRPr="00462891">
        <w:rPr>
          <w:sz w:val="24"/>
          <w:szCs w:val="24"/>
        </w:rPr>
        <w:t>John Henryism</w:t>
      </w:r>
    </w:p>
    <w:p w:rsidR="007E15B2" w:rsidRPr="00462891" w:rsidRDefault="007E15B2" w:rsidP="007E15B2">
      <w:pPr>
        <w:pStyle w:val="Heading2"/>
        <w:widowControl w:val="0"/>
        <w:numPr>
          <w:ilvl w:val="0"/>
          <w:numId w:val="0"/>
        </w:numPr>
        <w:tabs>
          <w:tab w:val="left" w:pos="567"/>
        </w:tabs>
        <w:spacing w:before="0" w:after="0" w:line="276" w:lineRule="auto"/>
        <w:ind w:left="567"/>
        <w:rPr>
          <w:b w:val="0"/>
          <w:sz w:val="24"/>
          <w:szCs w:val="24"/>
        </w:rPr>
      </w:pPr>
    </w:p>
    <w:p w:rsidR="00FD1D76" w:rsidRPr="00462891" w:rsidRDefault="00E8186A" w:rsidP="007E15B2">
      <w:pPr>
        <w:pStyle w:val="Heading2"/>
        <w:widowControl w:val="0"/>
        <w:numPr>
          <w:ilvl w:val="0"/>
          <w:numId w:val="0"/>
        </w:numPr>
        <w:tabs>
          <w:tab w:val="left" w:pos="567"/>
        </w:tabs>
        <w:spacing w:before="0" w:after="0" w:line="276" w:lineRule="auto"/>
        <w:ind w:left="567"/>
        <w:rPr>
          <w:b w:val="0"/>
          <w:sz w:val="24"/>
          <w:szCs w:val="24"/>
        </w:rPr>
      </w:pPr>
      <w:r w:rsidRPr="00462891">
        <w:rPr>
          <w:b w:val="0"/>
          <w:sz w:val="24"/>
          <w:szCs w:val="24"/>
        </w:rPr>
        <w:t>Diversity issues may be introduced by using an activity on John Henryism</w:t>
      </w:r>
      <w:r w:rsidR="00907680" w:rsidRPr="00462891">
        <w:rPr>
          <w:b w:val="0"/>
          <w:sz w:val="24"/>
          <w:szCs w:val="24"/>
        </w:rPr>
        <w:t>, which is a coping strategy with continued exposure to stress</w:t>
      </w:r>
      <w:r w:rsidRPr="00462891">
        <w:rPr>
          <w:b w:val="0"/>
          <w:sz w:val="24"/>
          <w:szCs w:val="24"/>
        </w:rPr>
        <w:t xml:space="preserve">. </w:t>
      </w:r>
      <w:r w:rsidR="00907680" w:rsidRPr="00462891">
        <w:rPr>
          <w:b w:val="0"/>
          <w:sz w:val="24"/>
          <w:szCs w:val="24"/>
        </w:rPr>
        <w:t>Ask students to read</w:t>
      </w:r>
      <w:r w:rsidRPr="00462891">
        <w:rPr>
          <w:b w:val="0"/>
          <w:sz w:val="24"/>
          <w:szCs w:val="24"/>
        </w:rPr>
        <w:t xml:space="preserve"> </w:t>
      </w:r>
      <w:r w:rsidR="00907680" w:rsidRPr="00462891">
        <w:rPr>
          <w:b w:val="0"/>
          <w:sz w:val="24"/>
          <w:szCs w:val="24"/>
        </w:rPr>
        <w:t xml:space="preserve">articles </w:t>
      </w:r>
      <w:r w:rsidRPr="00462891">
        <w:rPr>
          <w:b w:val="0"/>
          <w:sz w:val="24"/>
          <w:szCs w:val="24"/>
        </w:rPr>
        <w:t xml:space="preserve">on </w:t>
      </w:r>
      <w:r w:rsidR="00907680" w:rsidRPr="00462891">
        <w:rPr>
          <w:b w:val="0"/>
          <w:sz w:val="24"/>
          <w:szCs w:val="24"/>
        </w:rPr>
        <w:t>John Henryism</w:t>
      </w:r>
      <w:r w:rsidR="00646651" w:rsidRPr="00462891">
        <w:rPr>
          <w:b w:val="0"/>
          <w:sz w:val="24"/>
          <w:szCs w:val="24"/>
        </w:rPr>
        <w:t>, such as “John Henryism’ Key to Understanding Coping, Health”</w:t>
      </w:r>
      <w:r w:rsidR="001A4AD7" w:rsidRPr="00462891">
        <w:rPr>
          <w:b w:val="0"/>
          <w:sz w:val="24"/>
          <w:szCs w:val="24"/>
        </w:rPr>
        <w:t xml:space="preserve"> by </w:t>
      </w:r>
      <w:r w:rsidR="001A4AD7" w:rsidRPr="00462891">
        <w:rPr>
          <w:b w:val="0"/>
          <w:i/>
          <w:sz w:val="24"/>
          <w:szCs w:val="24"/>
        </w:rPr>
        <w:t>Duke Medicine News and Communications</w:t>
      </w:r>
      <w:r w:rsidR="00907680" w:rsidRPr="00462891">
        <w:rPr>
          <w:b w:val="0"/>
          <w:sz w:val="24"/>
          <w:szCs w:val="24"/>
        </w:rPr>
        <w:t xml:space="preserve">. Then, ask students to submit a report </w:t>
      </w:r>
      <w:r w:rsidR="001A4AD7" w:rsidRPr="00462891">
        <w:rPr>
          <w:b w:val="0"/>
          <w:sz w:val="24"/>
          <w:szCs w:val="24"/>
        </w:rPr>
        <w:t xml:space="preserve">on their findings and opinions. A class discussion can also be initiated based on </w:t>
      </w:r>
      <w:r w:rsidR="00E47F78" w:rsidRPr="00462891">
        <w:rPr>
          <w:b w:val="0"/>
          <w:sz w:val="24"/>
          <w:szCs w:val="24"/>
        </w:rPr>
        <w:t xml:space="preserve">the students’ </w:t>
      </w:r>
      <w:r w:rsidR="001A4AD7" w:rsidRPr="00462891">
        <w:rPr>
          <w:b w:val="0"/>
          <w:sz w:val="24"/>
          <w:szCs w:val="24"/>
        </w:rPr>
        <w:t>findings.</w:t>
      </w:r>
    </w:p>
    <w:p w:rsidR="0083325B" w:rsidRPr="00462891" w:rsidRDefault="0083325B" w:rsidP="002024B9">
      <w:pPr>
        <w:pStyle w:val="ListBullet5"/>
        <w:widowControl w:val="0"/>
        <w:spacing w:after="0" w:line="276" w:lineRule="auto"/>
        <w:rPr>
          <w:sz w:val="24"/>
          <w:szCs w:val="24"/>
        </w:rPr>
      </w:pPr>
    </w:p>
    <w:p w:rsidR="00C972D4" w:rsidRPr="00462891" w:rsidRDefault="00E8186A" w:rsidP="004763CA">
      <w:pPr>
        <w:pStyle w:val="Heading2"/>
        <w:widowControl w:val="0"/>
        <w:numPr>
          <w:ilvl w:val="0"/>
          <w:numId w:val="4"/>
        </w:numPr>
        <w:tabs>
          <w:tab w:val="left" w:pos="567"/>
        </w:tabs>
        <w:spacing w:before="0" w:after="0" w:line="276" w:lineRule="auto"/>
        <w:ind w:left="567" w:hanging="425"/>
        <w:rPr>
          <w:sz w:val="24"/>
          <w:szCs w:val="24"/>
        </w:rPr>
      </w:pPr>
      <w:r w:rsidRPr="00462891">
        <w:rPr>
          <w:sz w:val="24"/>
          <w:szCs w:val="24"/>
        </w:rPr>
        <w:t>Daily Hassles and Uplifts</w:t>
      </w:r>
    </w:p>
    <w:p w:rsidR="00C972D4" w:rsidRPr="00462891" w:rsidRDefault="00C972D4" w:rsidP="00C972D4">
      <w:pPr>
        <w:pStyle w:val="Heading2"/>
        <w:widowControl w:val="0"/>
        <w:numPr>
          <w:ilvl w:val="0"/>
          <w:numId w:val="0"/>
        </w:numPr>
        <w:tabs>
          <w:tab w:val="left" w:pos="567"/>
        </w:tabs>
        <w:spacing w:before="0" w:after="0" w:line="276" w:lineRule="auto"/>
        <w:ind w:left="567"/>
        <w:rPr>
          <w:b w:val="0"/>
          <w:sz w:val="24"/>
          <w:szCs w:val="24"/>
        </w:rPr>
      </w:pPr>
    </w:p>
    <w:p w:rsidR="00E8186A" w:rsidRPr="00462891" w:rsidRDefault="00E8186A" w:rsidP="00C972D4">
      <w:pPr>
        <w:pStyle w:val="Heading2"/>
        <w:widowControl w:val="0"/>
        <w:numPr>
          <w:ilvl w:val="0"/>
          <w:numId w:val="0"/>
        </w:numPr>
        <w:tabs>
          <w:tab w:val="left" w:pos="567"/>
        </w:tabs>
        <w:spacing w:before="0" w:after="0" w:line="276" w:lineRule="auto"/>
        <w:ind w:left="567"/>
        <w:rPr>
          <w:b w:val="0"/>
          <w:sz w:val="24"/>
          <w:szCs w:val="24"/>
        </w:rPr>
      </w:pPr>
      <w:r w:rsidRPr="00462891">
        <w:rPr>
          <w:b w:val="0"/>
          <w:sz w:val="24"/>
          <w:szCs w:val="24"/>
        </w:rPr>
        <w:t xml:space="preserve">The text’s discussion of life events and hassles may be supplemented by administering the </w:t>
      </w:r>
      <w:r w:rsidR="00B7186A" w:rsidRPr="00462891">
        <w:rPr>
          <w:b w:val="0"/>
          <w:sz w:val="24"/>
          <w:szCs w:val="24"/>
        </w:rPr>
        <w:t xml:space="preserve">Hassles </w:t>
      </w:r>
      <w:r w:rsidRPr="00462891">
        <w:rPr>
          <w:b w:val="0"/>
          <w:sz w:val="24"/>
          <w:szCs w:val="24"/>
        </w:rPr>
        <w:t xml:space="preserve">and </w:t>
      </w:r>
      <w:r w:rsidR="00B7186A" w:rsidRPr="00462891">
        <w:rPr>
          <w:b w:val="0"/>
          <w:sz w:val="24"/>
          <w:szCs w:val="24"/>
        </w:rPr>
        <w:t xml:space="preserve">Uplifts </w:t>
      </w:r>
      <w:r w:rsidR="00823F45" w:rsidRPr="00462891">
        <w:rPr>
          <w:b w:val="0"/>
          <w:sz w:val="24"/>
          <w:szCs w:val="24"/>
        </w:rPr>
        <w:t xml:space="preserve">Scales </w:t>
      </w:r>
      <w:r w:rsidRPr="00462891">
        <w:rPr>
          <w:b w:val="0"/>
          <w:sz w:val="24"/>
          <w:szCs w:val="24"/>
        </w:rPr>
        <w:t>in</w:t>
      </w:r>
      <w:r w:rsidR="00823F45" w:rsidRPr="00462891">
        <w:rPr>
          <w:b w:val="0"/>
          <w:sz w:val="24"/>
          <w:szCs w:val="24"/>
        </w:rPr>
        <w:t xml:space="preserve"> </w:t>
      </w:r>
      <w:r w:rsidRPr="00462891">
        <w:rPr>
          <w:b w:val="0"/>
          <w:sz w:val="24"/>
          <w:szCs w:val="24"/>
        </w:rPr>
        <w:t xml:space="preserve">class. The complete scales </w:t>
      </w:r>
      <w:r w:rsidR="008942DA" w:rsidRPr="00462891">
        <w:rPr>
          <w:b w:val="0"/>
          <w:sz w:val="24"/>
          <w:szCs w:val="24"/>
        </w:rPr>
        <w:t xml:space="preserve">along with </w:t>
      </w:r>
      <w:r w:rsidR="00E47F78" w:rsidRPr="00462891">
        <w:rPr>
          <w:b w:val="0"/>
          <w:sz w:val="24"/>
          <w:szCs w:val="24"/>
        </w:rPr>
        <w:t xml:space="preserve">their </w:t>
      </w:r>
      <w:r w:rsidRPr="00462891">
        <w:rPr>
          <w:b w:val="0"/>
          <w:sz w:val="24"/>
          <w:szCs w:val="24"/>
        </w:rPr>
        <w:t xml:space="preserve">scoring and normative information are available in </w:t>
      </w:r>
      <w:r w:rsidR="008942DA" w:rsidRPr="00462891">
        <w:rPr>
          <w:b w:val="0"/>
          <w:sz w:val="24"/>
          <w:szCs w:val="24"/>
        </w:rPr>
        <w:t xml:space="preserve">the </w:t>
      </w:r>
      <w:r w:rsidR="006A1692" w:rsidRPr="00462891">
        <w:rPr>
          <w:b w:val="0"/>
          <w:sz w:val="24"/>
          <w:szCs w:val="24"/>
        </w:rPr>
        <w:t xml:space="preserve">“Comparison of Two Modes of Stress Measurement: Daily Hassles and Uplifts Versus Major Life Events” by </w:t>
      </w:r>
      <w:proofErr w:type="spellStart"/>
      <w:r w:rsidR="006A1692" w:rsidRPr="00462891">
        <w:rPr>
          <w:b w:val="0"/>
          <w:sz w:val="24"/>
          <w:szCs w:val="24"/>
        </w:rPr>
        <w:t>Kanner</w:t>
      </w:r>
      <w:proofErr w:type="spellEnd"/>
      <w:r w:rsidR="006A1692" w:rsidRPr="00462891">
        <w:rPr>
          <w:b w:val="0"/>
          <w:sz w:val="24"/>
          <w:szCs w:val="24"/>
        </w:rPr>
        <w:t xml:space="preserve">, </w:t>
      </w:r>
      <w:r w:rsidRPr="00462891">
        <w:rPr>
          <w:b w:val="0"/>
          <w:sz w:val="24"/>
          <w:szCs w:val="24"/>
        </w:rPr>
        <w:t>Coyne, Schaefer, and Lazarus</w:t>
      </w:r>
      <w:r w:rsidR="006A1692" w:rsidRPr="00462891">
        <w:rPr>
          <w:b w:val="0"/>
          <w:sz w:val="24"/>
          <w:szCs w:val="24"/>
        </w:rPr>
        <w:t xml:space="preserve"> </w:t>
      </w:r>
      <w:r w:rsidR="008942DA" w:rsidRPr="00462891">
        <w:rPr>
          <w:b w:val="0"/>
          <w:sz w:val="24"/>
          <w:szCs w:val="24"/>
        </w:rPr>
        <w:t xml:space="preserve">published </w:t>
      </w:r>
      <w:r w:rsidR="006A1692" w:rsidRPr="00462891">
        <w:rPr>
          <w:b w:val="0"/>
          <w:sz w:val="24"/>
          <w:szCs w:val="24"/>
        </w:rPr>
        <w:t xml:space="preserve">in the </w:t>
      </w:r>
      <w:r w:rsidR="006A1692" w:rsidRPr="00462891">
        <w:rPr>
          <w:b w:val="0"/>
          <w:i/>
          <w:sz w:val="24"/>
          <w:szCs w:val="24"/>
        </w:rPr>
        <w:t>Journal of Behavioral Medicine</w:t>
      </w:r>
      <w:r w:rsidR="006A1692" w:rsidRPr="00462891">
        <w:rPr>
          <w:b w:val="0"/>
          <w:sz w:val="24"/>
          <w:szCs w:val="24"/>
        </w:rPr>
        <w:t xml:space="preserve">, Vol. 4, No. 1, </w:t>
      </w:r>
      <w:r w:rsidRPr="00462891">
        <w:rPr>
          <w:b w:val="0"/>
          <w:sz w:val="24"/>
          <w:szCs w:val="24"/>
        </w:rPr>
        <w:t>1981.</w:t>
      </w:r>
    </w:p>
    <w:p w:rsidR="00FD1D76" w:rsidRPr="00462891" w:rsidRDefault="00FD1D76" w:rsidP="002024B9">
      <w:pPr>
        <w:pStyle w:val="TableBody"/>
        <w:widowControl w:val="0"/>
        <w:spacing w:line="276" w:lineRule="auto"/>
        <w:rPr>
          <w:sz w:val="24"/>
          <w:szCs w:val="24"/>
        </w:rPr>
      </w:pPr>
    </w:p>
    <w:p w:rsidR="0014738F" w:rsidRPr="00462891" w:rsidRDefault="00E8186A" w:rsidP="004763CA">
      <w:pPr>
        <w:pStyle w:val="Heading2"/>
        <w:widowControl w:val="0"/>
        <w:numPr>
          <w:ilvl w:val="0"/>
          <w:numId w:val="4"/>
        </w:numPr>
        <w:tabs>
          <w:tab w:val="left" w:pos="567"/>
        </w:tabs>
        <w:spacing w:before="0" w:after="0" w:line="276" w:lineRule="auto"/>
        <w:ind w:left="567" w:hanging="425"/>
        <w:rPr>
          <w:sz w:val="24"/>
          <w:szCs w:val="24"/>
        </w:rPr>
      </w:pPr>
      <w:r w:rsidRPr="00462891">
        <w:rPr>
          <w:sz w:val="24"/>
          <w:szCs w:val="24"/>
        </w:rPr>
        <w:t>Trauma</w:t>
      </w:r>
    </w:p>
    <w:p w:rsidR="0014738F" w:rsidRPr="00462891" w:rsidRDefault="0014738F" w:rsidP="0014738F">
      <w:pPr>
        <w:pStyle w:val="Heading2"/>
        <w:widowControl w:val="0"/>
        <w:numPr>
          <w:ilvl w:val="0"/>
          <w:numId w:val="0"/>
        </w:numPr>
        <w:tabs>
          <w:tab w:val="left" w:pos="567"/>
        </w:tabs>
        <w:spacing w:before="0" w:after="0" w:line="276" w:lineRule="auto"/>
        <w:ind w:left="567"/>
        <w:rPr>
          <w:b w:val="0"/>
          <w:sz w:val="24"/>
          <w:szCs w:val="24"/>
        </w:rPr>
      </w:pPr>
    </w:p>
    <w:p w:rsidR="00E8186A" w:rsidRPr="00462891" w:rsidRDefault="00E8186A" w:rsidP="0014738F">
      <w:pPr>
        <w:pStyle w:val="Heading2"/>
        <w:widowControl w:val="0"/>
        <w:numPr>
          <w:ilvl w:val="0"/>
          <w:numId w:val="0"/>
        </w:numPr>
        <w:tabs>
          <w:tab w:val="left" w:pos="567"/>
        </w:tabs>
        <w:spacing w:before="0" w:after="0" w:line="276" w:lineRule="auto"/>
        <w:ind w:left="567"/>
        <w:rPr>
          <w:b w:val="0"/>
          <w:sz w:val="24"/>
          <w:szCs w:val="24"/>
        </w:rPr>
      </w:pPr>
      <w:proofErr w:type="spellStart"/>
      <w:r w:rsidRPr="00462891">
        <w:rPr>
          <w:b w:val="0"/>
          <w:sz w:val="24"/>
          <w:szCs w:val="24"/>
        </w:rPr>
        <w:t>Dittmann</w:t>
      </w:r>
      <w:proofErr w:type="spellEnd"/>
      <w:r w:rsidRPr="00462891">
        <w:rPr>
          <w:b w:val="0"/>
          <w:sz w:val="24"/>
          <w:szCs w:val="24"/>
        </w:rPr>
        <w:t xml:space="preserve"> and Greer published articles in the April 2005 edition of </w:t>
      </w:r>
      <w:r w:rsidRPr="00462891">
        <w:rPr>
          <w:b w:val="0"/>
          <w:i/>
          <w:sz w:val="24"/>
          <w:szCs w:val="24"/>
        </w:rPr>
        <w:t>The Monitor on Psychology</w:t>
      </w:r>
      <w:r w:rsidRPr="00462891">
        <w:rPr>
          <w:b w:val="0"/>
          <w:sz w:val="24"/>
          <w:szCs w:val="24"/>
        </w:rPr>
        <w:t xml:space="preserve">. These articles dealt with helping servicemen and their families deal with the trauma associated with the Iraq War. </w:t>
      </w:r>
      <w:r w:rsidR="00B23517" w:rsidRPr="00462891">
        <w:rPr>
          <w:b w:val="0"/>
          <w:sz w:val="24"/>
          <w:szCs w:val="24"/>
        </w:rPr>
        <w:t xml:space="preserve">Students may be asked to read these articles and </w:t>
      </w:r>
      <w:r w:rsidR="005E6E74" w:rsidRPr="00462891">
        <w:rPr>
          <w:b w:val="0"/>
          <w:sz w:val="24"/>
          <w:szCs w:val="24"/>
        </w:rPr>
        <w:t xml:space="preserve">to </w:t>
      </w:r>
      <w:r w:rsidR="00B23517" w:rsidRPr="00462891">
        <w:rPr>
          <w:b w:val="0"/>
          <w:sz w:val="24"/>
          <w:szCs w:val="24"/>
        </w:rPr>
        <w:t xml:space="preserve">submit a report </w:t>
      </w:r>
      <w:r w:rsidR="005E6E74" w:rsidRPr="00462891">
        <w:rPr>
          <w:b w:val="0"/>
          <w:sz w:val="24"/>
          <w:szCs w:val="24"/>
        </w:rPr>
        <w:t>on their understanding of these topics.</w:t>
      </w:r>
    </w:p>
    <w:p w:rsidR="00E8186A" w:rsidRPr="00462891" w:rsidRDefault="00E8186A" w:rsidP="002024B9">
      <w:pPr>
        <w:pStyle w:val="TableBody"/>
        <w:widowControl w:val="0"/>
        <w:spacing w:line="276" w:lineRule="auto"/>
        <w:rPr>
          <w:sz w:val="24"/>
          <w:szCs w:val="24"/>
        </w:rPr>
      </w:pPr>
    </w:p>
    <w:p w:rsidR="00E8186A" w:rsidRPr="00462891" w:rsidRDefault="00E8186A" w:rsidP="002024B9">
      <w:pPr>
        <w:pStyle w:val="Heading1"/>
        <w:widowControl w:val="0"/>
        <w:spacing w:before="0" w:after="0" w:line="276" w:lineRule="auto"/>
        <w:rPr>
          <w:rFonts w:ascii="Times New Roman" w:hAnsi="Times New Roman"/>
          <w:sz w:val="28"/>
          <w:szCs w:val="28"/>
          <w:u w:val="none"/>
        </w:rPr>
      </w:pPr>
      <w:r w:rsidRPr="00462891">
        <w:rPr>
          <w:rFonts w:ascii="Times New Roman" w:hAnsi="Times New Roman"/>
          <w:sz w:val="28"/>
          <w:szCs w:val="28"/>
          <w:u w:val="none"/>
        </w:rPr>
        <w:t>Videos</w:t>
      </w:r>
    </w:p>
    <w:p w:rsidR="00BE26BD" w:rsidRPr="00462891" w:rsidRDefault="00BE26BD" w:rsidP="002024B9">
      <w:pPr>
        <w:pStyle w:val="Heading1"/>
        <w:widowControl w:val="0"/>
        <w:spacing w:before="0" w:after="0" w:line="276" w:lineRule="auto"/>
        <w:rPr>
          <w:rFonts w:ascii="Times New Roman" w:hAnsi="Times New Roman"/>
          <w:b w:val="0"/>
          <w:szCs w:val="24"/>
          <w:u w:val="none"/>
        </w:rPr>
      </w:pPr>
    </w:p>
    <w:p w:rsidR="00B15088" w:rsidRPr="00462891" w:rsidRDefault="00B15088" w:rsidP="004763CA">
      <w:pPr>
        <w:pStyle w:val="BodyText"/>
        <w:widowControl w:val="0"/>
        <w:numPr>
          <w:ilvl w:val="0"/>
          <w:numId w:val="7"/>
        </w:numPr>
        <w:tabs>
          <w:tab w:val="left" w:pos="567"/>
        </w:tabs>
        <w:spacing w:after="0" w:line="276" w:lineRule="auto"/>
        <w:ind w:left="567" w:hanging="425"/>
        <w:jc w:val="left"/>
        <w:rPr>
          <w:rStyle w:val="Hyperlink"/>
          <w:color w:val="000000"/>
          <w:sz w:val="24"/>
          <w:szCs w:val="24"/>
          <w:u w:val="none"/>
        </w:rPr>
      </w:pPr>
      <w:r w:rsidRPr="00462891">
        <w:rPr>
          <w:sz w:val="24"/>
          <w:szCs w:val="24"/>
        </w:rPr>
        <w:t xml:space="preserve">The Positive Effects of Stress, Firdaus Dhabhar’s TED Talk available at </w:t>
      </w:r>
      <w:hyperlink r:id="rId32" w:history="1">
        <w:r w:rsidRPr="00462891">
          <w:rPr>
            <w:rStyle w:val="Hyperlink"/>
            <w:sz w:val="24"/>
            <w:szCs w:val="24"/>
          </w:rPr>
          <w:t>http://www.youtube.com/watch?v=nsc83N-Q1q4</w:t>
        </w:r>
      </w:hyperlink>
    </w:p>
    <w:p w:rsidR="00C05662" w:rsidRPr="00462891" w:rsidRDefault="00C05662" w:rsidP="00C05662">
      <w:pPr>
        <w:pStyle w:val="BodyText"/>
        <w:widowControl w:val="0"/>
        <w:tabs>
          <w:tab w:val="left" w:pos="567"/>
        </w:tabs>
        <w:spacing w:after="0" w:line="276" w:lineRule="auto"/>
        <w:ind w:left="567"/>
        <w:jc w:val="left"/>
        <w:rPr>
          <w:rStyle w:val="Hyperlink"/>
          <w:color w:val="000000"/>
          <w:sz w:val="24"/>
          <w:szCs w:val="24"/>
          <w:u w:val="none"/>
        </w:rPr>
      </w:pPr>
    </w:p>
    <w:p w:rsidR="00B15088" w:rsidRPr="00462891" w:rsidRDefault="00B15088" w:rsidP="004763CA">
      <w:pPr>
        <w:pStyle w:val="BodyText"/>
        <w:widowControl w:val="0"/>
        <w:numPr>
          <w:ilvl w:val="0"/>
          <w:numId w:val="8"/>
        </w:numPr>
        <w:tabs>
          <w:tab w:val="left" w:pos="567"/>
        </w:tabs>
        <w:spacing w:after="0" w:line="276" w:lineRule="auto"/>
        <w:ind w:left="1170" w:hanging="450"/>
        <w:jc w:val="left"/>
        <w:rPr>
          <w:sz w:val="24"/>
          <w:szCs w:val="24"/>
        </w:rPr>
      </w:pPr>
      <w:r w:rsidRPr="00462891">
        <w:rPr>
          <w:sz w:val="24"/>
          <w:szCs w:val="24"/>
        </w:rPr>
        <w:t xml:space="preserve">This video provides a great introduction to the stress response </w:t>
      </w:r>
      <w:r w:rsidR="00C05662" w:rsidRPr="00462891">
        <w:rPr>
          <w:sz w:val="24"/>
          <w:szCs w:val="24"/>
        </w:rPr>
        <w:t>and highlights the importance of stress for healthy adaptation.</w:t>
      </w:r>
    </w:p>
    <w:p w:rsidR="00C05662" w:rsidRPr="00462891" w:rsidRDefault="00C05662" w:rsidP="00C05662">
      <w:pPr>
        <w:pStyle w:val="BodyText"/>
        <w:widowControl w:val="0"/>
        <w:tabs>
          <w:tab w:val="left" w:pos="567"/>
        </w:tabs>
        <w:spacing w:after="0" w:line="276" w:lineRule="auto"/>
        <w:ind w:left="1170"/>
        <w:jc w:val="left"/>
        <w:rPr>
          <w:sz w:val="24"/>
          <w:szCs w:val="24"/>
        </w:rPr>
      </w:pPr>
    </w:p>
    <w:p w:rsidR="00E8186A" w:rsidRPr="00462891" w:rsidRDefault="00E8186A" w:rsidP="004763CA">
      <w:pPr>
        <w:pStyle w:val="BodyText"/>
        <w:widowControl w:val="0"/>
        <w:numPr>
          <w:ilvl w:val="0"/>
          <w:numId w:val="7"/>
        </w:numPr>
        <w:tabs>
          <w:tab w:val="left" w:pos="567"/>
        </w:tabs>
        <w:spacing w:after="0" w:line="276" w:lineRule="auto"/>
        <w:ind w:left="567" w:hanging="425"/>
        <w:jc w:val="left"/>
        <w:rPr>
          <w:sz w:val="24"/>
          <w:szCs w:val="24"/>
        </w:rPr>
      </w:pPr>
      <w:r w:rsidRPr="00462891">
        <w:rPr>
          <w:sz w:val="24"/>
          <w:szCs w:val="24"/>
        </w:rPr>
        <w:t xml:space="preserve">Annenberg/CPB Collection (Producer) available at </w:t>
      </w:r>
      <w:hyperlink r:id="rId33" w:history="1">
        <w:r w:rsidR="00E47F78" w:rsidRPr="00462891">
          <w:rPr>
            <w:rStyle w:val="Hyperlink"/>
            <w:sz w:val="24"/>
            <w:szCs w:val="24"/>
          </w:rPr>
          <w:t>http://www.learner.org/</w:t>
        </w:r>
      </w:hyperlink>
    </w:p>
    <w:p w:rsidR="001422A1" w:rsidRPr="00462891" w:rsidRDefault="001422A1" w:rsidP="002024B9">
      <w:pPr>
        <w:pStyle w:val="BodyText"/>
        <w:widowControl w:val="0"/>
        <w:tabs>
          <w:tab w:val="left" w:pos="426"/>
        </w:tabs>
        <w:spacing w:after="0" w:line="276" w:lineRule="auto"/>
        <w:ind w:left="426"/>
        <w:jc w:val="left"/>
        <w:rPr>
          <w:i/>
          <w:sz w:val="24"/>
          <w:szCs w:val="24"/>
        </w:rPr>
      </w:pPr>
    </w:p>
    <w:p w:rsidR="007321E9" w:rsidRPr="00462891" w:rsidRDefault="00E8186A" w:rsidP="004763CA">
      <w:pPr>
        <w:pStyle w:val="BodyText"/>
        <w:widowControl w:val="0"/>
        <w:numPr>
          <w:ilvl w:val="0"/>
          <w:numId w:val="3"/>
        </w:numPr>
        <w:tabs>
          <w:tab w:val="left" w:pos="1134"/>
        </w:tabs>
        <w:spacing w:after="0" w:line="276" w:lineRule="auto"/>
        <w:ind w:left="1134" w:hanging="425"/>
        <w:jc w:val="left"/>
        <w:rPr>
          <w:sz w:val="24"/>
          <w:szCs w:val="24"/>
        </w:rPr>
      </w:pPr>
      <w:r w:rsidRPr="00462891">
        <w:rPr>
          <w:i/>
          <w:sz w:val="24"/>
          <w:szCs w:val="24"/>
        </w:rPr>
        <w:t xml:space="preserve">Stress: </w:t>
      </w:r>
      <w:r w:rsidR="0096365E" w:rsidRPr="00462891">
        <w:rPr>
          <w:i/>
          <w:sz w:val="24"/>
          <w:szCs w:val="24"/>
        </w:rPr>
        <w:t xml:space="preserve">Locus of Control and Predictability </w:t>
      </w:r>
      <w:r w:rsidRPr="00462891">
        <w:rPr>
          <w:i/>
          <w:sz w:val="24"/>
          <w:szCs w:val="24"/>
        </w:rPr>
        <w:t xml:space="preserve">(The </w:t>
      </w:r>
      <w:r w:rsidR="00E47F78" w:rsidRPr="00462891">
        <w:rPr>
          <w:i/>
          <w:sz w:val="24"/>
          <w:szCs w:val="24"/>
        </w:rPr>
        <w:t>B</w:t>
      </w:r>
      <w:r w:rsidRPr="00462891">
        <w:rPr>
          <w:i/>
          <w:sz w:val="24"/>
          <w:szCs w:val="24"/>
        </w:rPr>
        <w:t xml:space="preserve">rain, </w:t>
      </w:r>
      <w:r w:rsidRPr="00462891">
        <w:rPr>
          <w:sz w:val="24"/>
          <w:szCs w:val="24"/>
        </w:rPr>
        <w:t xml:space="preserve">Module </w:t>
      </w:r>
      <w:r w:rsidR="002915A1" w:rsidRPr="00462891">
        <w:rPr>
          <w:sz w:val="24"/>
          <w:szCs w:val="24"/>
        </w:rPr>
        <w:t xml:space="preserve"> number </w:t>
      </w:r>
      <w:r w:rsidR="0096365E" w:rsidRPr="00462891">
        <w:rPr>
          <w:sz w:val="24"/>
          <w:szCs w:val="24"/>
        </w:rPr>
        <w:t>22</w:t>
      </w:r>
      <w:r w:rsidR="007321E9" w:rsidRPr="00462891">
        <w:rPr>
          <w:sz w:val="24"/>
          <w:szCs w:val="24"/>
        </w:rPr>
        <w:t>)</w:t>
      </w:r>
    </w:p>
    <w:p w:rsidR="00E8186A" w:rsidRPr="00462891" w:rsidRDefault="00E8186A" w:rsidP="007321E9">
      <w:pPr>
        <w:pStyle w:val="BodyText"/>
        <w:widowControl w:val="0"/>
        <w:tabs>
          <w:tab w:val="left" w:pos="1134"/>
        </w:tabs>
        <w:spacing w:after="0" w:line="276" w:lineRule="auto"/>
        <w:ind w:left="1134"/>
        <w:jc w:val="left"/>
        <w:rPr>
          <w:sz w:val="24"/>
          <w:szCs w:val="24"/>
        </w:rPr>
      </w:pPr>
      <w:r w:rsidRPr="00462891">
        <w:rPr>
          <w:sz w:val="24"/>
          <w:szCs w:val="24"/>
        </w:rPr>
        <w:t>Using an animal model, this brief module discusses the impact of control and predictability of physical symptoms.</w:t>
      </w:r>
    </w:p>
    <w:p w:rsidR="00063A00" w:rsidRPr="00462891" w:rsidRDefault="00E8186A" w:rsidP="004763CA">
      <w:pPr>
        <w:pStyle w:val="BodyText"/>
        <w:widowControl w:val="0"/>
        <w:numPr>
          <w:ilvl w:val="0"/>
          <w:numId w:val="3"/>
        </w:numPr>
        <w:tabs>
          <w:tab w:val="left" w:pos="1134"/>
        </w:tabs>
        <w:spacing w:after="0" w:line="276" w:lineRule="auto"/>
        <w:ind w:left="1134" w:hanging="425"/>
        <w:jc w:val="left"/>
        <w:rPr>
          <w:sz w:val="24"/>
          <w:szCs w:val="24"/>
        </w:rPr>
      </w:pPr>
      <w:r w:rsidRPr="00462891">
        <w:rPr>
          <w:i/>
          <w:sz w:val="24"/>
          <w:szCs w:val="24"/>
        </w:rPr>
        <w:lastRenderedPageBreak/>
        <w:t xml:space="preserve">Emotions, </w:t>
      </w:r>
      <w:r w:rsidR="0096365E" w:rsidRPr="00462891">
        <w:rPr>
          <w:i/>
          <w:sz w:val="24"/>
          <w:szCs w:val="24"/>
        </w:rPr>
        <w:t xml:space="preserve">Stress, </w:t>
      </w:r>
      <w:r w:rsidR="00BC0D8A" w:rsidRPr="00462891">
        <w:rPr>
          <w:i/>
          <w:sz w:val="24"/>
          <w:szCs w:val="24"/>
        </w:rPr>
        <w:t>and</w:t>
      </w:r>
      <w:r w:rsidR="0096365E" w:rsidRPr="00462891">
        <w:rPr>
          <w:i/>
          <w:sz w:val="24"/>
          <w:szCs w:val="24"/>
        </w:rPr>
        <w:t xml:space="preserve"> Health</w:t>
      </w:r>
      <w:r w:rsidRPr="00462891">
        <w:rPr>
          <w:i/>
          <w:sz w:val="24"/>
          <w:szCs w:val="24"/>
        </w:rPr>
        <w:t xml:space="preserve"> (The </w:t>
      </w:r>
      <w:r w:rsidR="00E47F78" w:rsidRPr="00462891">
        <w:rPr>
          <w:i/>
          <w:sz w:val="24"/>
          <w:szCs w:val="24"/>
        </w:rPr>
        <w:t>B</w:t>
      </w:r>
      <w:r w:rsidRPr="00462891">
        <w:rPr>
          <w:i/>
          <w:sz w:val="24"/>
          <w:szCs w:val="24"/>
        </w:rPr>
        <w:t xml:space="preserve">rain, </w:t>
      </w:r>
      <w:r w:rsidRPr="00462891">
        <w:rPr>
          <w:sz w:val="24"/>
          <w:szCs w:val="24"/>
        </w:rPr>
        <w:t xml:space="preserve">Module </w:t>
      </w:r>
      <w:r w:rsidR="002915A1" w:rsidRPr="00462891">
        <w:rPr>
          <w:sz w:val="24"/>
          <w:szCs w:val="24"/>
        </w:rPr>
        <w:t xml:space="preserve">number </w:t>
      </w:r>
      <w:r w:rsidR="0096365E" w:rsidRPr="00462891">
        <w:rPr>
          <w:sz w:val="24"/>
          <w:szCs w:val="24"/>
        </w:rPr>
        <w:t>21</w:t>
      </w:r>
      <w:r w:rsidRPr="00462891">
        <w:rPr>
          <w:sz w:val="24"/>
          <w:szCs w:val="24"/>
        </w:rPr>
        <w:t>)</w:t>
      </w:r>
    </w:p>
    <w:p w:rsidR="00E8186A" w:rsidRPr="00462891" w:rsidRDefault="00AA58F4" w:rsidP="00063A00">
      <w:pPr>
        <w:pStyle w:val="BodyText"/>
        <w:widowControl w:val="0"/>
        <w:tabs>
          <w:tab w:val="left" w:pos="1134"/>
        </w:tabs>
        <w:spacing w:after="0" w:line="276" w:lineRule="auto"/>
        <w:ind w:left="1134"/>
        <w:jc w:val="left"/>
        <w:rPr>
          <w:sz w:val="24"/>
          <w:szCs w:val="24"/>
        </w:rPr>
      </w:pPr>
      <w:r w:rsidRPr="00462891">
        <w:rPr>
          <w:sz w:val="24"/>
          <w:szCs w:val="24"/>
        </w:rPr>
        <w:t xml:space="preserve">This module examines </w:t>
      </w:r>
      <w:r w:rsidR="00E8186A" w:rsidRPr="00462891">
        <w:rPr>
          <w:sz w:val="24"/>
          <w:szCs w:val="24"/>
        </w:rPr>
        <w:t>the biochemical changes associated with stress.</w:t>
      </w:r>
    </w:p>
    <w:p w:rsidR="00D41624" w:rsidRPr="00462891" w:rsidRDefault="00D41624" w:rsidP="002024B9">
      <w:pPr>
        <w:pStyle w:val="BodyText"/>
        <w:widowControl w:val="0"/>
        <w:spacing w:after="0" w:line="276" w:lineRule="auto"/>
        <w:ind w:left="426"/>
        <w:jc w:val="left"/>
        <w:rPr>
          <w:sz w:val="24"/>
          <w:szCs w:val="24"/>
        </w:rPr>
      </w:pPr>
    </w:p>
    <w:p w:rsidR="00E8186A" w:rsidRPr="00462891" w:rsidRDefault="00E8186A" w:rsidP="004763CA">
      <w:pPr>
        <w:pStyle w:val="BodyText"/>
        <w:widowControl w:val="0"/>
        <w:numPr>
          <w:ilvl w:val="0"/>
          <w:numId w:val="7"/>
        </w:numPr>
        <w:tabs>
          <w:tab w:val="left" w:pos="567"/>
        </w:tabs>
        <w:spacing w:after="0" w:line="276" w:lineRule="auto"/>
        <w:ind w:left="567" w:hanging="425"/>
        <w:jc w:val="left"/>
        <w:rPr>
          <w:sz w:val="24"/>
          <w:szCs w:val="24"/>
        </w:rPr>
      </w:pPr>
      <w:r w:rsidRPr="00462891">
        <w:rPr>
          <w:sz w:val="24"/>
          <w:szCs w:val="24"/>
        </w:rPr>
        <w:t xml:space="preserve">National Institute for Occupational Safety and Health available at </w:t>
      </w:r>
      <w:hyperlink r:id="rId34" w:history="1">
        <w:r w:rsidR="007F77E3" w:rsidRPr="00462891">
          <w:rPr>
            <w:rStyle w:val="Hyperlink"/>
            <w:sz w:val="24"/>
            <w:szCs w:val="24"/>
          </w:rPr>
          <w:t>http://www.cdc.gov/niosh/</w:t>
        </w:r>
      </w:hyperlink>
    </w:p>
    <w:p w:rsidR="001422A1" w:rsidRPr="00462891" w:rsidRDefault="001422A1" w:rsidP="002024B9">
      <w:pPr>
        <w:pStyle w:val="BodyText"/>
        <w:widowControl w:val="0"/>
        <w:spacing w:after="0" w:line="276" w:lineRule="auto"/>
        <w:ind w:left="426"/>
        <w:jc w:val="left"/>
        <w:rPr>
          <w:i/>
          <w:sz w:val="24"/>
          <w:szCs w:val="24"/>
        </w:rPr>
      </w:pPr>
    </w:p>
    <w:p w:rsidR="00063A00" w:rsidRPr="00462891" w:rsidRDefault="00E8186A" w:rsidP="004763CA">
      <w:pPr>
        <w:pStyle w:val="BodyText"/>
        <w:widowControl w:val="0"/>
        <w:numPr>
          <w:ilvl w:val="0"/>
          <w:numId w:val="3"/>
        </w:numPr>
        <w:tabs>
          <w:tab w:val="left" w:pos="1134"/>
        </w:tabs>
        <w:spacing w:after="0" w:line="276" w:lineRule="auto"/>
        <w:ind w:left="1134" w:hanging="425"/>
        <w:jc w:val="left"/>
        <w:rPr>
          <w:sz w:val="24"/>
          <w:szCs w:val="24"/>
        </w:rPr>
      </w:pPr>
      <w:r w:rsidRPr="00462891">
        <w:rPr>
          <w:i/>
          <w:sz w:val="24"/>
          <w:szCs w:val="24"/>
        </w:rPr>
        <w:t xml:space="preserve">Working with </w:t>
      </w:r>
      <w:r w:rsidR="00507761" w:rsidRPr="00462891">
        <w:rPr>
          <w:i/>
          <w:sz w:val="24"/>
          <w:szCs w:val="24"/>
        </w:rPr>
        <w:t>S</w:t>
      </w:r>
      <w:r w:rsidRPr="00462891">
        <w:rPr>
          <w:i/>
          <w:sz w:val="24"/>
          <w:szCs w:val="24"/>
        </w:rPr>
        <w:t>tress</w:t>
      </w:r>
    </w:p>
    <w:p w:rsidR="00E8186A" w:rsidRPr="00462891" w:rsidRDefault="00711C54" w:rsidP="00063A00">
      <w:pPr>
        <w:pStyle w:val="BodyText"/>
        <w:widowControl w:val="0"/>
        <w:tabs>
          <w:tab w:val="left" w:pos="1134"/>
        </w:tabs>
        <w:spacing w:after="0" w:line="276" w:lineRule="auto"/>
        <w:ind w:left="1134"/>
        <w:jc w:val="left"/>
        <w:rPr>
          <w:sz w:val="24"/>
          <w:szCs w:val="24"/>
        </w:rPr>
      </w:pPr>
      <w:r w:rsidRPr="00462891">
        <w:rPr>
          <w:sz w:val="24"/>
          <w:szCs w:val="24"/>
        </w:rPr>
        <w:t xml:space="preserve">This is a </w:t>
      </w:r>
      <w:r w:rsidR="00E8186A" w:rsidRPr="00462891">
        <w:rPr>
          <w:sz w:val="24"/>
          <w:szCs w:val="24"/>
        </w:rPr>
        <w:t xml:space="preserve">video produced by the Centers for Disease Control and Prevention. It presents evidence </w:t>
      </w:r>
      <w:r w:rsidR="00507761" w:rsidRPr="00462891">
        <w:rPr>
          <w:sz w:val="24"/>
          <w:szCs w:val="24"/>
        </w:rPr>
        <w:t xml:space="preserve">on </w:t>
      </w:r>
      <w:r w:rsidR="00E8186A" w:rsidRPr="00462891">
        <w:rPr>
          <w:sz w:val="24"/>
          <w:szCs w:val="24"/>
        </w:rPr>
        <w:t>the detrimental impact of job stress on health. Although recognizing the utility of individual stress management programs, the video argues that some stressors affect almost all persons, thus the most effective preventive technique is to change the workplace. Examples of organizational change are provided.</w:t>
      </w:r>
    </w:p>
    <w:p w:rsidR="00254FE3" w:rsidRPr="00462891" w:rsidRDefault="00254FE3" w:rsidP="002024B9">
      <w:pPr>
        <w:widowControl w:val="0"/>
        <w:spacing w:line="276" w:lineRule="auto"/>
        <w:ind w:left="426"/>
        <w:rPr>
          <w:sz w:val="24"/>
          <w:szCs w:val="24"/>
        </w:rPr>
      </w:pPr>
    </w:p>
    <w:p w:rsidR="00E8186A" w:rsidRPr="00462891" w:rsidRDefault="00E8186A" w:rsidP="004763CA">
      <w:pPr>
        <w:pStyle w:val="BodyText"/>
        <w:widowControl w:val="0"/>
        <w:numPr>
          <w:ilvl w:val="0"/>
          <w:numId w:val="7"/>
        </w:numPr>
        <w:tabs>
          <w:tab w:val="left" w:pos="567"/>
        </w:tabs>
        <w:spacing w:after="0" w:line="276" w:lineRule="auto"/>
        <w:ind w:left="567" w:hanging="425"/>
        <w:jc w:val="left"/>
        <w:rPr>
          <w:sz w:val="24"/>
          <w:szCs w:val="24"/>
        </w:rPr>
      </w:pPr>
      <w:r w:rsidRPr="00462891">
        <w:rPr>
          <w:sz w:val="24"/>
          <w:szCs w:val="24"/>
        </w:rPr>
        <w:t xml:space="preserve">Films for the Humanities </w:t>
      </w:r>
      <w:r w:rsidR="007365A8" w:rsidRPr="00462891">
        <w:rPr>
          <w:sz w:val="24"/>
          <w:szCs w:val="24"/>
        </w:rPr>
        <w:t>and</w:t>
      </w:r>
      <w:r w:rsidRPr="00462891">
        <w:rPr>
          <w:sz w:val="24"/>
          <w:szCs w:val="24"/>
        </w:rPr>
        <w:t xml:space="preserve"> Sciences available at </w:t>
      </w:r>
      <w:hyperlink r:id="rId35" w:history="1">
        <w:r w:rsidRPr="00462891">
          <w:rPr>
            <w:rStyle w:val="Hyperlink"/>
            <w:sz w:val="24"/>
            <w:szCs w:val="24"/>
          </w:rPr>
          <w:t>http://ffh.films.com</w:t>
        </w:r>
      </w:hyperlink>
    </w:p>
    <w:p w:rsidR="001422A1" w:rsidRPr="00462891" w:rsidRDefault="001422A1" w:rsidP="002024B9">
      <w:pPr>
        <w:widowControl w:val="0"/>
        <w:spacing w:line="276" w:lineRule="auto"/>
        <w:ind w:left="426"/>
        <w:rPr>
          <w:sz w:val="24"/>
          <w:szCs w:val="24"/>
        </w:rPr>
      </w:pPr>
    </w:p>
    <w:p w:rsidR="00063A00" w:rsidRPr="00462891" w:rsidRDefault="00E8186A" w:rsidP="004763CA">
      <w:pPr>
        <w:pStyle w:val="BodyText"/>
        <w:widowControl w:val="0"/>
        <w:numPr>
          <w:ilvl w:val="0"/>
          <w:numId w:val="3"/>
        </w:numPr>
        <w:tabs>
          <w:tab w:val="left" w:pos="1134"/>
        </w:tabs>
        <w:spacing w:after="0" w:line="276" w:lineRule="auto"/>
        <w:ind w:left="1134" w:hanging="425"/>
        <w:jc w:val="left"/>
        <w:rPr>
          <w:sz w:val="24"/>
          <w:szCs w:val="24"/>
        </w:rPr>
      </w:pPr>
      <w:r w:rsidRPr="00462891">
        <w:rPr>
          <w:i/>
          <w:sz w:val="24"/>
          <w:szCs w:val="24"/>
        </w:rPr>
        <w:t xml:space="preserve">Stress: Keeping </w:t>
      </w:r>
      <w:r w:rsidR="000173E1" w:rsidRPr="00462891">
        <w:rPr>
          <w:i/>
          <w:sz w:val="24"/>
          <w:szCs w:val="24"/>
        </w:rPr>
        <w:t>Your Cool</w:t>
      </w:r>
      <w:r w:rsidR="000173E1" w:rsidRPr="00462891">
        <w:rPr>
          <w:sz w:val="24"/>
          <w:szCs w:val="24"/>
        </w:rPr>
        <w:t xml:space="preserve"> </w:t>
      </w:r>
      <w:r w:rsidRPr="00462891">
        <w:rPr>
          <w:sz w:val="24"/>
          <w:szCs w:val="24"/>
        </w:rPr>
        <w:t>(199</w:t>
      </w:r>
      <w:r w:rsidR="00607284" w:rsidRPr="00462891">
        <w:rPr>
          <w:sz w:val="24"/>
          <w:szCs w:val="24"/>
        </w:rPr>
        <w:t>4</w:t>
      </w:r>
      <w:r w:rsidRPr="00462891">
        <w:rPr>
          <w:sz w:val="24"/>
          <w:szCs w:val="24"/>
        </w:rPr>
        <w:t>)</w:t>
      </w:r>
    </w:p>
    <w:p w:rsidR="00E8186A" w:rsidRPr="00462891" w:rsidRDefault="00481603" w:rsidP="00063A00">
      <w:pPr>
        <w:pStyle w:val="BodyText"/>
        <w:widowControl w:val="0"/>
        <w:tabs>
          <w:tab w:val="left" w:pos="1134"/>
        </w:tabs>
        <w:spacing w:after="0" w:line="276" w:lineRule="auto"/>
        <w:ind w:left="1134"/>
        <w:jc w:val="left"/>
        <w:rPr>
          <w:sz w:val="24"/>
          <w:szCs w:val="24"/>
        </w:rPr>
      </w:pPr>
      <w:r w:rsidRPr="00462891">
        <w:rPr>
          <w:sz w:val="24"/>
          <w:szCs w:val="24"/>
        </w:rPr>
        <w:t xml:space="preserve">This video examines </w:t>
      </w:r>
      <w:r w:rsidR="00E8186A" w:rsidRPr="00462891">
        <w:rPr>
          <w:sz w:val="24"/>
          <w:szCs w:val="24"/>
        </w:rPr>
        <w:t xml:space="preserve">the </w:t>
      </w:r>
      <w:r w:rsidR="00607284" w:rsidRPr="00462891">
        <w:rPr>
          <w:sz w:val="24"/>
          <w:szCs w:val="24"/>
        </w:rPr>
        <w:t xml:space="preserve">effect </w:t>
      </w:r>
      <w:r w:rsidR="00E8186A" w:rsidRPr="00462891">
        <w:rPr>
          <w:sz w:val="24"/>
          <w:szCs w:val="24"/>
        </w:rPr>
        <w:t xml:space="preserve">of stress on our society </w:t>
      </w:r>
      <w:r w:rsidR="00607284" w:rsidRPr="00462891">
        <w:rPr>
          <w:sz w:val="24"/>
          <w:szCs w:val="24"/>
        </w:rPr>
        <w:t>and</w:t>
      </w:r>
      <w:r w:rsidR="000D3312" w:rsidRPr="00462891">
        <w:rPr>
          <w:sz w:val="24"/>
          <w:szCs w:val="24"/>
        </w:rPr>
        <w:t xml:space="preserve"> </w:t>
      </w:r>
      <w:r w:rsidR="00E8186A" w:rsidRPr="00462891">
        <w:rPr>
          <w:sz w:val="24"/>
          <w:szCs w:val="24"/>
        </w:rPr>
        <w:t>the relationship between stress levels and health.</w:t>
      </w:r>
    </w:p>
    <w:p w:rsidR="00063A00" w:rsidRPr="00462891" w:rsidRDefault="00E8186A" w:rsidP="004763CA">
      <w:pPr>
        <w:pStyle w:val="BodyText"/>
        <w:widowControl w:val="0"/>
        <w:numPr>
          <w:ilvl w:val="0"/>
          <w:numId w:val="3"/>
        </w:numPr>
        <w:tabs>
          <w:tab w:val="left" w:pos="1134"/>
        </w:tabs>
        <w:spacing w:after="0" w:line="276" w:lineRule="auto"/>
        <w:ind w:left="1134" w:hanging="425"/>
        <w:jc w:val="left"/>
        <w:rPr>
          <w:sz w:val="24"/>
          <w:szCs w:val="24"/>
        </w:rPr>
      </w:pPr>
      <w:r w:rsidRPr="00462891">
        <w:rPr>
          <w:i/>
          <w:sz w:val="24"/>
          <w:szCs w:val="24"/>
        </w:rPr>
        <w:t xml:space="preserve">Coping with </w:t>
      </w:r>
      <w:r w:rsidR="000173E1" w:rsidRPr="00462891">
        <w:rPr>
          <w:i/>
          <w:sz w:val="24"/>
          <w:szCs w:val="24"/>
        </w:rPr>
        <w:t xml:space="preserve">Stress </w:t>
      </w:r>
      <w:r w:rsidRPr="00462891">
        <w:rPr>
          <w:sz w:val="24"/>
          <w:szCs w:val="24"/>
        </w:rPr>
        <w:t>(</w:t>
      </w:r>
      <w:r w:rsidR="00E0071D" w:rsidRPr="00462891">
        <w:rPr>
          <w:sz w:val="24"/>
          <w:szCs w:val="24"/>
        </w:rPr>
        <w:t>1998</w:t>
      </w:r>
      <w:r w:rsidRPr="00462891">
        <w:rPr>
          <w:sz w:val="24"/>
          <w:szCs w:val="24"/>
        </w:rPr>
        <w:t>)</w:t>
      </w:r>
    </w:p>
    <w:p w:rsidR="00E0071D" w:rsidRPr="00462891" w:rsidRDefault="00E8186A" w:rsidP="00063A00">
      <w:pPr>
        <w:pStyle w:val="BodyText"/>
        <w:widowControl w:val="0"/>
        <w:tabs>
          <w:tab w:val="left" w:pos="1134"/>
        </w:tabs>
        <w:spacing w:after="0" w:line="276" w:lineRule="auto"/>
        <w:ind w:left="1134"/>
        <w:jc w:val="left"/>
        <w:rPr>
          <w:sz w:val="24"/>
          <w:szCs w:val="24"/>
        </w:rPr>
      </w:pPr>
      <w:r w:rsidRPr="00462891">
        <w:rPr>
          <w:sz w:val="24"/>
          <w:szCs w:val="24"/>
        </w:rPr>
        <w:t xml:space="preserve">This </w:t>
      </w:r>
      <w:r w:rsidR="00E0071D" w:rsidRPr="00462891">
        <w:rPr>
          <w:sz w:val="24"/>
          <w:szCs w:val="24"/>
        </w:rPr>
        <w:t>video highlights</w:t>
      </w:r>
      <w:r w:rsidRPr="00462891">
        <w:rPr>
          <w:sz w:val="24"/>
          <w:szCs w:val="24"/>
        </w:rPr>
        <w:t xml:space="preserve"> the role of stress in </w:t>
      </w:r>
      <w:r w:rsidR="00E0071D" w:rsidRPr="00462891">
        <w:rPr>
          <w:sz w:val="24"/>
          <w:szCs w:val="24"/>
        </w:rPr>
        <w:t>everyday</w:t>
      </w:r>
      <w:r w:rsidRPr="00462891">
        <w:rPr>
          <w:sz w:val="24"/>
          <w:szCs w:val="24"/>
        </w:rPr>
        <w:t xml:space="preserve"> life and </w:t>
      </w:r>
      <w:r w:rsidR="00E0071D" w:rsidRPr="00462891">
        <w:rPr>
          <w:sz w:val="24"/>
          <w:szCs w:val="24"/>
        </w:rPr>
        <w:t xml:space="preserve">how it shapes our </w:t>
      </w:r>
      <w:r w:rsidRPr="00462891">
        <w:rPr>
          <w:sz w:val="24"/>
          <w:szCs w:val="24"/>
        </w:rPr>
        <w:t xml:space="preserve">overall physical and mental health. </w:t>
      </w:r>
      <w:r w:rsidR="00E0071D" w:rsidRPr="00462891">
        <w:rPr>
          <w:sz w:val="24"/>
          <w:szCs w:val="24"/>
        </w:rPr>
        <w:t xml:space="preserve">It also identifies some of the sources </w:t>
      </w:r>
      <w:r w:rsidRPr="00462891">
        <w:rPr>
          <w:sz w:val="24"/>
          <w:szCs w:val="24"/>
        </w:rPr>
        <w:t xml:space="preserve">of stress and </w:t>
      </w:r>
      <w:r w:rsidR="00E0071D" w:rsidRPr="00462891">
        <w:rPr>
          <w:sz w:val="24"/>
          <w:szCs w:val="24"/>
        </w:rPr>
        <w:t xml:space="preserve">also suggests </w:t>
      </w:r>
      <w:r w:rsidRPr="00462891">
        <w:rPr>
          <w:sz w:val="24"/>
          <w:szCs w:val="24"/>
        </w:rPr>
        <w:t xml:space="preserve">techniques for managing stress. </w:t>
      </w:r>
    </w:p>
    <w:p w:rsidR="00063A00" w:rsidRPr="00462891" w:rsidRDefault="00E8186A" w:rsidP="004763CA">
      <w:pPr>
        <w:pStyle w:val="BodyText"/>
        <w:widowControl w:val="0"/>
        <w:numPr>
          <w:ilvl w:val="0"/>
          <w:numId w:val="3"/>
        </w:numPr>
        <w:tabs>
          <w:tab w:val="left" w:pos="1134"/>
        </w:tabs>
        <w:spacing w:after="0" w:line="276" w:lineRule="auto"/>
        <w:ind w:left="1134" w:hanging="425"/>
        <w:jc w:val="left"/>
        <w:rPr>
          <w:sz w:val="24"/>
          <w:szCs w:val="24"/>
        </w:rPr>
      </w:pPr>
      <w:r w:rsidRPr="00462891">
        <w:rPr>
          <w:i/>
          <w:sz w:val="24"/>
          <w:szCs w:val="24"/>
        </w:rPr>
        <w:t xml:space="preserve">One </w:t>
      </w:r>
      <w:r w:rsidR="000173E1" w:rsidRPr="00462891">
        <w:rPr>
          <w:i/>
          <w:sz w:val="24"/>
          <w:szCs w:val="24"/>
        </w:rPr>
        <w:t xml:space="preserve">Nation </w:t>
      </w:r>
      <w:r w:rsidRPr="00462891">
        <w:rPr>
          <w:i/>
          <w:sz w:val="24"/>
          <w:szCs w:val="24"/>
        </w:rPr>
        <w:t xml:space="preserve">under </w:t>
      </w:r>
      <w:r w:rsidR="000173E1" w:rsidRPr="00462891">
        <w:rPr>
          <w:i/>
          <w:sz w:val="24"/>
          <w:szCs w:val="24"/>
        </w:rPr>
        <w:t>Stress</w:t>
      </w:r>
      <w:r w:rsidR="00063A00" w:rsidRPr="00462891">
        <w:rPr>
          <w:sz w:val="24"/>
          <w:szCs w:val="24"/>
        </w:rPr>
        <w:t xml:space="preserve"> (2005)</w:t>
      </w:r>
    </w:p>
    <w:p w:rsidR="00E8186A" w:rsidRPr="00462891" w:rsidRDefault="00E8186A" w:rsidP="00063A00">
      <w:pPr>
        <w:pStyle w:val="BodyText"/>
        <w:widowControl w:val="0"/>
        <w:tabs>
          <w:tab w:val="left" w:pos="1134"/>
        </w:tabs>
        <w:spacing w:after="0" w:line="276" w:lineRule="auto"/>
        <w:ind w:left="1134"/>
        <w:jc w:val="left"/>
        <w:rPr>
          <w:sz w:val="24"/>
          <w:szCs w:val="24"/>
        </w:rPr>
      </w:pPr>
      <w:r w:rsidRPr="00462891">
        <w:rPr>
          <w:sz w:val="24"/>
          <w:szCs w:val="24"/>
        </w:rPr>
        <w:t>In several discrete segments, this video examines the causes and effects of stress and methods of coping with it. Brief appearances are made by Susan Folkman, Karen Matthews, and Martin Seligman, among others.</w:t>
      </w:r>
    </w:p>
    <w:p w:rsidR="00E8186A" w:rsidRPr="00462891" w:rsidRDefault="00E8186A" w:rsidP="002024B9">
      <w:pPr>
        <w:pStyle w:val="BodyText"/>
        <w:widowControl w:val="0"/>
        <w:tabs>
          <w:tab w:val="left" w:pos="426"/>
        </w:tabs>
        <w:spacing w:after="0" w:line="276" w:lineRule="auto"/>
        <w:ind w:left="426"/>
        <w:jc w:val="left"/>
        <w:rPr>
          <w:sz w:val="24"/>
          <w:szCs w:val="24"/>
        </w:rPr>
      </w:pPr>
    </w:p>
    <w:p w:rsidR="00E8186A" w:rsidRPr="00462891" w:rsidRDefault="00E8186A" w:rsidP="004763CA">
      <w:pPr>
        <w:pStyle w:val="BodyText"/>
        <w:widowControl w:val="0"/>
        <w:numPr>
          <w:ilvl w:val="0"/>
          <w:numId w:val="7"/>
        </w:numPr>
        <w:tabs>
          <w:tab w:val="left" w:pos="567"/>
        </w:tabs>
        <w:spacing w:after="0" w:line="276" w:lineRule="auto"/>
        <w:ind w:left="567" w:hanging="425"/>
        <w:jc w:val="left"/>
        <w:rPr>
          <w:color w:val="0000FF"/>
          <w:sz w:val="24"/>
          <w:szCs w:val="24"/>
        </w:rPr>
      </w:pPr>
      <w:r w:rsidRPr="00462891">
        <w:rPr>
          <w:sz w:val="24"/>
          <w:szCs w:val="24"/>
        </w:rPr>
        <w:t>Fanlight Productions available at</w:t>
      </w:r>
      <w:r w:rsidRPr="00462891">
        <w:rPr>
          <w:color w:val="0000FF"/>
          <w:sz w:val="24"/>
          <w:szCs w:val="24"/>
        </w:rPr>
        <w:t xml:space="preserve"> </w:t>
      </w:r>
      <w:hyperlink r:id="rId36" w:history="1">
        <w:r w:rsidRPr="00462891">
          <w:rPr>
            <w:rStyle w:val="Hyperlink"/>
            <w:sz w:val="24"/>
            <w:szCs w:val="24"/>
          </w:rPr>
          <w:t>www.fanlight.com</w:t>
        </w:r>
      </w:hyperlink>
    </w:p>
    <w:p w:rsidR="008D4AFC" w:rsidRPr="00462891" w:rsidRDefault="008D4AFC" w:rsidP="002024B9">
      <w:pPr>
        <w:pStyle w:val="BodyText"/>
        <w:widowControl w:val="0"/>
        <w:tabs>
          <w:tab w:val="left" w:pos="426"/>
        </w:tabs>
        <w:spacing w:after="0" w:line="276" w:lineRule="auto"/>
        <w:ind w:left="426"/>
        <w:jc w:val="left"/>
        <w:rPr>
          <w:color w:val="auto"/>
          <w:sz w:val="24"/>
          <w:szCs w:val="24"/>
        </w:rPr>
      </w:pPr>
    </w:p>
    <w:p w:rsidR="00F26A31" w:rsidRPr="00462891" w:rsidRDefault="00E8186A" w:rsidP="004763CA">
      <w:pPr>
        <w:pStyle w:val="BodyText"/>
        <w:widowControl w:val="0"/>
        <w:numPr>
          <w:ilvl w:val="0"/>
          <w:numId w:val="3"/>
        </w:numPr>
        <w:tabs>
          <w:tab w:val="left" w:pos="1134"/>
        </w:tabs>
        <w:spacing w:after="0" w:line="276" w:lineRule="auto"/>
        <w:ind w:left="1134" w:hanging="425"/>
        <w:jc w:val="left"/>
        <w:rPr>
          <w:sz w:val="24"/>
          <w:szCs w:val="24"/>
        </w:rPr>
      </w:pPr>
      <w:r w:rsidRPr="00462891">
        <w:rPr>
          <w:i/>
          <w:sz w:val="24"/>
          <w:szCs w:val="24"/>
        </w:rPr>
        <w:t xml:space="preserve">Hidden </w:t>
      </w:r>
      <w:r w:rsidR="00F26A31" w:rsidRPr="00462891">
        <w:rPr>
          <w:i/>
          <w:sz w:val="24"/>
          <w:szCs w:val="24"/>
        </w:rPr>
        <w:t xml:space="preserve">Wounds </w:t>
      </w:r>
      <w:r w:rsidR="00A33D51" w:rsidRPr="00462891">
        <w:rPr>
          <w:sz w:val="24"/>
          <w:szCs w:val="24"/>
        </w:rPr>
        <w:t>(2006)</w:t>
      </w:r>
    </w:p>
    <w:p w:rsidR="00E8186A" w:rsidRPr="00462891" w:rsidRDefault="00A33D51" w:rsidP="00F26A31">
      <w:pPr>
        <w:pStyle w:val="BodyText"/>
        <w:widowControl w:val="0"/>
        <w:tabs>
          <w:tab w:val="left" w:pos="1134"/>
        </w:tabs>
        <w:spacing w:after="0" w:line="276" w:lineRule="auto"/>
        <w:ind w:left="1134"/>
        <w:jc w:val="left"/>
        <w:rPr>
          <w:sz w:val="24"/>
          <w:szCs w:val="24"/>
        </w:rPr>
      </w:pPr>
      <w:r w:rsidRPr="00462891">
        <w:rPr>
          <w:sz w:val="24"/>
          <w:szCs w:val="24"/>
        </w:rPr>
        <w:t>This is</w:t>
      </w:r>
      <w:r w:rsidRPr="00462891">
        <w:rPr>
          <w:i/>
          <w:sz w:val="24"/>
          <w:szCs w:val="24"/>
        </w:rPr>
        <w:t xml:space="preserve"> </w:t>
      </w:r>
      <w:r w:rsidRPr="00462891">
        <w:rPr>
          <w:sz w:val="24"/>
          <w:szCs w:val="24"/>
        </w:rPr>
        <w:t xml:space="preserve">a </w:t>
      </w:r>
      <w:r w:rsidR="00E8186A" w:rsidRPr="00462891">
        <w:rPr>
          <w:sz w:val="24"/>
          <w:szCs w:val="24"/>
        </w:rPr>
        <w:t xml:space="preserve">video dealing with </w:t>
      </w:r>
      <w:r w:rsidRPr="00462891">
        <w:rPr>
          <w:sz w:val="24"/>
          <w:szCs w:val="24"/>
        </w:rPr>
        <w:t>post-traumatic stress disorder (</w:t>
      </w:r>
      <w:r w:rsidR="00E8186A" w:rsidRPr="00462891">
        <w:rPr>
          <w:sz w:val="24"/>
          <w:szCs w:val="24"/>
        </w:rPr>
        <w:t>PTSD</w:t>
      </w:r>
      <w:r w:rsidRPr="00462891">
        <w:rPr>
          <w:sz w:val="24"/>
          <w:szCs w:val="24"/>
        </w:rPr>
        <w:t>)</w:t>
      </w:r>
      <w:r w:rsidR="00E8186A" w:rsidRPr="00462891">
        <w:rPr>
          <w:sz w:val="24"/>
          <w:szCs w:val="24"/>
        </w:rPr>
        <w:t>, its symptoms, and negative effects.</w:t>
      </w:r>
      <w:r w:rsidRPr="00462891">
        <w:rPr>
          <w:sz w:val="24"/>
          <w:szCs w:val="24"/>
        </w:rPr>
        <w:t xml:space="preserve"> It documents the gruesome reality of PTSD through the stories of</w:t>
      </w:r>
      <w:r w:rsidR="00E8186A" w:rsidRPr="00462891">
        <w:rPr>
          <w:sz w:val="24"/>
          <w:szCs w:val="24"/>
        </w:rPr>
        <w:t xml:space="preserve"> sold</w:t>
      </w:r>
      <w:r w:rsidR="005F180A" w:rsidRPr="00462891">
        <w:rPr>
          <w:sz w:val="24"/>
          <w:szCs w:val="24"/>
        </w:rPr>
        <w:t>i</w:t>
      </w:r>
      <w:r w:rsidR="00E8186A" w:rsidRPr="00462891">
        <w:rPr>
          <w:sz w:val="24"/>
          <w:szCs w:val="24"/>
        </w:rPr>
        <w:t>ers returning from the war in Iraq.</w:t>
      </w:r>
    </w:p>
    <w:p w:rsidR="00F26A31" w:rsidRPr="00462891" w:rsidRDefault="00A33D51" w:rsidP="004763CA">
      <w:pPr>
        <w:pStyle w:val="BodyText"/>
        <w:widowControl w:val="0"/>
        <w:numPr>
          <w:ilvl w:val="0"/>
          <w:numId w:val="3"/>
        </w:numPr>
        <w:tabs>
          <w:tab w:val="left" w:pos="1134"/>
        </w:tabs>
        <w:spacing w:after="0" w:line="276" w:lineRule="auto"/>
        <w:ind w:left="1134" w:hanging="425"/>
        <w:jc w:val="left"/>
        <w:rPr>
          <w:sz w:val="24"/>
          <w:szCs w:val="24"/>
        </w:rPr>
      </w:pPr>
      <w:r w:rsidRPr="00462891">
        <w:rPr>
          <w:i/>
          <w:sz w:val="24"/>
          <w:szCs w:val="24"/>
        </w:rPr>
        <w:t>The Hidden Face of Fear</w:t>
      </w:r>
      <w:r w:rsidRPr="00462891">
        <w:rPr>
          <w:sz w:val="24"/>
          <w:szCs w:val="24"/>
        </w:rPr>
        <w:t xml:space="preserve"> (2008)</w:t>
      </w:r>
    </w:p>
    <w:p w:rsidR="00A33D51" w:rsidRPr="00462891" w:rsidRDefault="008507DD" w:rsidP="00F26A31">
      <w:pPr>
        <w:pStyle w:val="BodyText"/>
        <w:widowControl w:val="0"/>
        <w:tabs>
          <w:tab w:val="left" w:pos="1134"/>
        </w:tabs>
        <w:spacing w:after="0" w:line="276" w:lineRule="auto"/>
        <w:ind w:left="1134"/>
        <w:jc w:val="left"/>
        <w:rPr>
          <w:sz w:val="24"/>
          <w:szCs w:val="24"/>
        </w:rPr>
      </w:pPr>
      <w:r w:rsidRPr="00462891">
        <w:rPr>
          <w:sz w:val="24"/>
          <w:szCs w:val="24"/>
        </w:rPr>
        <w:t>This video looks at how the human brain responds to fear and anxiety. The video explores the traumatic impact of 9/11</w:t>
      </w:r>
      <w:r w:rsidR="00507761" w:rsidRPr="00462891">
        <w:rPr>
          <w:sz w:val="24"/>
          <w:szCs w:val="24"/>
        </w:rPr>
        <w:t>,</w:t>
      </w:r>
      <w:r w:rsidRPr="00462891">
        <w:rPr>
          <w:sz w:val="24"/>
          <w:szCs w:val="24"/>
        </w:rPr>
        <w:t xml:space="preserve"> </w:t>
      </w:r>
      <w:r w:rsidR="005103EB" w:rsidRPr="00462891">
        <w:rPr>
          <w:sz w:val="24"/>
          <w:szCs w:val="24"/>
        </w:rPr>
        <w:t>with interviews of</w:t>
      </w:r>
      <w:r w:rsidRPr="00462891">
        <w:rPr>
          <w:sz w:val="24"/>
          <w:szCs w:val="24"/>
        </w:rPr>
        <w:t xml:space="preserve"> people getting treated for PTSD and panic disorder</w:t>
      </w:r>
      <w:r w:rsidR="005103EB" w:rsidRPr="00462891">
        <w:rPr>
          <w:sz w:val="24"/>
          <w:szCs w:val="24"/>
        </w:rPr>
        <w:t xml:space="preserve"> after the event</w:t>
      </w:r>
      <w:r w:rsidRPr="00462891">
        <w:rPr>
          <w:sz w:val="24"/>
          <w:szCs w:val="24"/>
        </w:rPr>
        <w:t xml:space="preserve">. </w:t>
      </w:r>
    </w:p>
    <w:p w:rsidR="00E8186A" w:rsidRPr="00462891" w:rsidRDefault="00E8186A" w:rsidP="002024B9">
      <w:pPr>
        <w:pStyle w:val="BodyText"/>
        <w:widowControl w:val="0"/>
        <w:spacing w:after="0" w:line="276" w:lineRule="auto"/>
        <w:ind w:left="374" w:hanging="374"/>
        <w:jc w:val="left"/>
        <w:rPr>
          <w:sz w:val="24"/>
          <w:szCs w:val="24"/>
        </w:rPr>
      </w:pPr>
    </w:p>
    <w:p w:rsidR="00E8186A" w:rsidRPr="00462891" w:rsidRDefault="00E8186A" w:rsidP="00817270">
      <w:pPr>
        <w:pStyle w:val="BodyText"/>
        <w:widowControl w:val="0"/>
        <w:tabs>
          <w:tab w:val="left" w:pos="0"/>
        </w:tabs>
        <w:spacing w:after="0" w:line="276" w:lineRule="auto"/>
        <w:jc w:val="left"/>
        <w:rPr>
          <w:b/>
          <w:sz w:val="28"/>
          <w:szCs w:val="28"/>
        </w:rPr>
      </w:pPr>
      <w:r w:rsidRPr="00462891">
        <w:rPr>
          <w:b/>
          <w:sz w:val="28"/>
          <w:szCs w:val="28"/>
        </w:rPr>
        <w:t>References</w:t>
      </w:r>
    </w:p>
    <w:p w:rsidR="000E53F2" w:rsidRPr="00462891" w:rsidRDefault="000E53F2" w:rsidP="00801075">
      <w:pPr>
        <w:pStyle w:val="BodyText"/>
        <w:widowControl w:val="0"/>
        <w:tabs>
          <w:tab w:val="left" w:pos="0"/>
        </w:tabs>
        <w:spacing w:after="0" w:line="276" w:lineRule="auto"/>
        <w:ind w:left="426" w:hanging="425"/>
        <w:jc w:val="left"/>
        <w:rPr>
          <w:sz w:val="24"/>
          <w:szCs w:val="24"/>
        </w:rPr>
      </w:pPr>
    </w:p>
    <w:p w:rsidR="001556E7" w:rsidRDefault="001556E7" w:rsidP="00801075">
      <w:pPr>
        <w:pStyle w:val="BodyText"/>
        <w:widowControl w:val="0"/>
        <w:spacing w:after="0" w:line="276" w:lineRule="auto"/>
        <w:ind w:left="426" w:hanging="425"/>
        <w:jc w:val="left"/>
        <w:rPr>
          <w:sz w:val="24"/>
          <w:szCs w:val="24"/>
        </w:rPr>
      </w:pPr>
      <w:proofErr w:type="spellStart"/>
      <w:r w:rsidRPr="001556E7">
        <w:rPr>
          <w:sz w:val="24"/>
          <w:szCs w:val="24"/>
        </w:rPr>
        <w:t>Bunea</w:t>
      </w:r>
      <w:proofErr w:type="spellEnd"/>
      <w:r w:rsidRPr="001556E7">
        <w:rPr>
          <w:sz w:val="24"/>
          <w:szCs w:val="24"/>
        </w:rPr>
        <w:t xml:space="preserve">, I. M., </w:t>
      </w:r>
      <w:proofErr w:type="spellStart"/>
      <w:r w:rsidRPr="001556E7">
        <w:rPr>
          <w:sz w:val="24"/>
          <w:szCs w:val="24"/>
        </w:rPr>
        <w:t>Szentágotai-Tătar</w:t>
      </w:r>
      <w:proofErr w:type="spellEnd"/>
      <w:r w:rsidRPr="001556E7">
        <w:rPr>
          <w:sz w:val="24"/>
          <w:szCs w:val="24"/>
        </w:rPr>
        <w:t xml:space="preserve">, A., &amp; </w:t>
      </w:r>
      <w:proofErr w:type="spellStart"/>
      <w:r w:rsidRPr="001556E7">
        <w:rPr>
          <w:sz w:val="24"/>
          <w:szCs w:val="24"/>
        </w:rPr>
        <w:t>Miu</w:t>
      </w:r>
      <w:proofErr w:type="spellEnd"/>
      <w:r w:rsidRPr="001556E7">
        <w:rPr>
          <w:sz w:val="24"/>
          <w:szCs w:val="24"/>
        </w:rPr>
        <w:t xml:space="preserve">, A. C. (2017). Early-life adversity and cortisol response to social stress: a meta-analysis. </w:t>
      </w:r>
      <w:r w:rsidRPr="001556E7">
        <w:rPr>
          <w:i/>
          <w:iCs/>
          <w:sz w:val="24"/>
          <w:szCs w:val="24"/>
        </w:rPr>
        <w:t>Translational Psychiatry</w:t>
      </w:r>
      <w:r w:rsidRPr="001556E7">
        <w:rPr>
          <w:sz w:val="24"/>
          <w:szCs w:val="24"/>
        </w:rPr>
        <w:t>, 7(12), 1-8.</w:t>
      </w:r>
    </w:p>
    <w:p w:rsidR="001556E7" w:rsidRDefault="001556E7" w:rsidP="00801075">
      <w:pPr>
        <w:pStyle w:val="BodyText"/>
        <w:widowControl w:val="0"/>
        <w:spacing w:after="0" w:line="276" w:lineRule="auto"/>
        <w:ind w:left="426" w:hanging="425"/>
        <w:jc w:val="left"/>
        <w:rPr>
          <w:sz w:val="24"/>
          <w:szCs w:val="24"/>
        </w:rPr>
      </w:pPr>
    </w:p>
    <w:p w:rsidR="00E8186A" w:rsidRDefault="00E8186A" w:rsidP="00801075">
      <w:pPr>
        <w:pStyle w:val="BodyText"/>
        <w:widowControl w:val="0"/>
        <w:spacing w:after="0" w:line="276" w:lineRule="auto"/>
        <w:ind w:left="426" w:hanging="425"/>
        <w:jc w:val="left"/>
        <w:rPr>
          <w:sz w:val="24"/>
          <w:szCs w:val="24"/>
        </w:rPr>
      </w:pPr>
      <w:r w:rsidRPr="00462891">
        <w:rPr>
          <w:sz w:val="24"/>
          <w:szCs w:val="24"/>
        </w:rPr>
        <w:t xml:space="preserve">Brown, J. D., </w:t>
      </w:r>
      <w:r w:rsidR="007365A8" w:rsidRPr="00462891">
        <w:rPr>
          <w:sz w:val="24"/>
          <w:szCs w:val="24"/>
        </w:rPr>
        <w:t>and</w:t>
      </w:r>
      <w:r w:rsidRPr="00462891">
        <w:rPr>
          <w:sz w:val="24"/>
          <w:szCs w:val="24"/>
        </w:rPr>
        <w:t xml:space="preserve"> McGill, K. L. (1989). </w:t>
      </w:r>
      <w:r w:rsidR="00E05549" w:rsidRPr="00462891">
        <w:rPr>
          <w:sz w:val="24"/>
          <w:szCs w:val="24"/>
        </w:rPr>
        <w:t>The Cost of Good Fortune: When Positive Life Events Produce Negative Health Consequences</w:t>
      </w:r>
      <w:r w:rsidRPr="00462891">
        <w:rPr>
          <w:sz w:val="24"/>
          <w:szCs w:val="24"/>
        </w:rPr>
        <w:t xml:space="preserve">. </w:t>
      </w:r>
      <w:r w:rsidRPr="00462891">
        <w:rPr>
          <w:i/>
          <w:sz w:val="24"/>
          <w:szCs w:val="24"/>
        </w:rPr>
        <w:t>Journal of Personality and Social Psychology, 57,</w:t>
      </w:r>
      <w:r w:rsidRPr="00462891">
        <w:rPr>
          <w:sz w:val="24"/>
          <w:szCs w:val="24"/>
        </w:rPr>
        <w:t xml:space="preserve"> 1103–1110.</w:t>
      </w:r>
    </w:p>
    <w:p w:rsidR="00737FD3" w:rsidRDefault="00737FD3" w:rsidP="00801075">
      <w:pPr>
        <w:pStyle w:val="BodyText"/>
        <w:widowControl w:val="0"/>
        <w:spacing w:after="0" w:line="276" w:lineRule="auto"/>
        <w:ind w:left="426" w:hanging="425"/>
        <w:jc w:val="left"/>
        <w:rPr>
          <w:sz w:val="24"/>
          <w:szCs w:val="24"/>
        </w:rPr>
      </w:pPr>
    </w:p>
    <w:p w:rsidR="00737FD3" w:rsidRPr="00462891" w:rsidRDefault="00737FD3" w:rsidP="00801075">
      <w:pPr>
        <w:pStyle w:val="BodyText"/>
        <w:widowControl w:val="0"/>
        <w:spacing w:after="0" w:line="276" w:lineRule="auto"/>
        <w:ind w:left="426" w:hanging="425"/>
        <w:jc w:val="left"/>
        <w:rPr>
          <w:sz w:val="24"/>
          <w:szCs w:val="24"/>
        </w:rPr>
      </w:pPr>
      <w:r w:rsidRPr="00737FD3">
        <w:rPr>
          <w:sz w:val="24"/>
          <w:szCs w:val="24"/>
        </w:rPr>
        <w:t xml:space="preserve">Carlson, M., &amp; Earls, F. (1997). Psychological and neuroendocrinological sequelae of early social deprivation in institutionalized children in Romania. </w:t>
      </w:r>
      <w:r w:rsidRPr="00737FD3">
        <w:rPr>
          <w:i/>
          <w:iCs/>
          <w:sz w:val="24"/>
          <w:szCs w:val="24"/>
        </w:rPr>
        <w:t xml:space="preserve">The </w:t>
      </w:r>
      <w:r>
        <w:rPr>
          <w:i/>
          <w:iCs/>
          <w:sz w:val="24"/>
          <w:szCs w:val="24"/>
        </w:rPr>
        <w:t>I</w:t>
      </w:r>
      <w:r w:rsidRPr="00737FD3">
        <w:rPr>
          <w:i/>
          <w:iCs/>
          <w:sz w:val="24"/>
          <w:szCs w:val="24"/>
        </w:rPr>
        <w:t xml:space="preserve">ntegrative </w:t>
      </w:r>
      <w:r>
        <w:rPr>
          <w:i/>
          <w:iCs/>
          <w:sz w:val="24"/>
          <w:szCs w:val="24"/>
        </w:rPr>
        <w:t>N</w:t>
      </w:r>
      <w:r w:rsidRPr="00737FD3">
        <w:rPr>
          <w:i/>
          <w:iCs/>
          <w:sz w:val="24"/>
          <w:szCs w:val="24"/>
        </w:rPr>
        <w:t xml:space="preserve">eurobiology of </w:t>
      </w:r>
      <w:r>
        <w:rPr>
          <w:i/>
          <w:iCs/>
          <w:sz w:val="24"/>
          <w:szCs w:val="24"/>
        </w:rPr>
        <w:t>A</w:t>
      </w:r>
      <w:r w:rsidRPr="00737FD3">
        <w:rPr>
          <w:i/>
          <w:iCs/>
          <w:sz w:val="24"/>
          <w:szCs w:val="24"/>
        </w:rPr>
        <w:t>ffiliation</w:t>
      </w:r>
      <w:r w:rsidRPr="00737FD3">
        <w:rPr>
          <w:sz w:val="24"/>
          <w:szCs w:val="24"/>
        </w:rPr>
        <w:t>, 419-428.</w:t>
      </w:r>
    </w:p>
    <w:p w:rsidR="000E53F2" w:rsidRPr="00462891" w:rsidRDefault="000E53F2" w:rsidP="00801075">
      <w:pPr>
        <w:pStyle w:val="BodyText"/>
        <w:widowControl w:val="0"/>
        <w:tabs>
          <w:tab w:val="left" w:pos="0"/>
        </w:tabs>
        <w:spacing w:after="0" w:line="276" w:lineRule="auto"/>
        <w:ind w:left="426" w:hanging="425"/>
        <w:jc w:val="left"/>
        <w:rPr>
          <w:sz w:val="24"/>
          <w:szCs w:val="24"/>
        </w:rPr>
      </w:pPr>
    </w:p>
    <w:p w:rsidR="00E8186A" w:rsidRPr="00462891" w:rsidRDefault="00E8186A" w:rsidP="00801075">
      <w:pPr>
        <w:pStyle w:val="BodyText"/>
        <w:widowControl w:val="0"/>
        <w:spacing w:after="0" w:line="276" w:lineRule="auto"/>
        <w:ind w:left="426" w:hanging="425"/>
        <w:jc w:val="left"/>
        <w:rPr>
          <w:sz w:val="24"/>
          <w:szCs w:val="24"/>
        </w:rPr>
      </w:pPr>
      <w:proofErr w:type="spellStart"/>
      <w:r w:rsidRPr="00462891">
        <w:rPr>
          <w:sz w:val="24"/>
          <w:szCs w:val="24"/>
        </w:rPr>
        <w:t>Contrada</w:t>
      </w:r>
      <w:proofErr w:type="spellEnd"/>
      <w:r w:rsidRPr="00462891">
        <w:rPr>
          <w:sz w:val="24"/>
          <w:szCs w:val="24"/>
        </w:rPr>
        <w:t xml:space="preserve">, R. J., </w:t>
      </w:r>
      <w:r w:rsidR="007365A8" w:rsidRPr="00462891">
        <w:rPr>
          <w:sz w:val="24"/>
          <w:szCs w:val="24"/>
        </w:rPr>
        <w:t>and</w:t>
      </w:r>
      <w:r w:rsidRPr="00462891">
        <w:rPr>
          <w:sz w:val="24"/>
          <w:szCs w:val="24"/>
        </w:rPr>
        <w:t xml:space="preserve"> </w:t>
      </w:r>
      <w:proofErr w:type="spellStart"/>
      <w:r w:rsidRPr="00462891">
        <w:rPr>
          <w:sz w:val="24"/>
          <w:szCs w:val="24"/>
        </w:rPr>
        <w:t>Guyll</w:t>
      </w:r>
      <w:proofErr w:type="spellEnd"/>
      <w:r w:rsidRPr="00462891">
        <w:rPr>
          <w:sz w:val="24"/>
          <w:szCs w:val="24"/>
        </w:rPr>
        <w:t xml:space="preserve">, M. (2001). </w:t>
      </w:r>
      <w:r w:rsidR="00E05549" w:rsidRPr="00462891">
        <w:rPr>
          <w:sz w:val="24"/>
          <w:szCs w:val="24"/>
        </w:rPr>
        <w:t>On Who Gets Sick and Why: The Role of Personality and Stress</w:t>
      </w:r>
      <w:r w:rsidRPr="00462891">
        <w:rPr>
          <w:sz w:val="24"/>
          <w:szCs w:val="24"/>
        </w:rPr>
        <w:t xml:space="preserve">. In A. Baum, T. Revenson, </w:t>
      </w:r>
      <w:r w:rsidR="007365A8" w:rsidRPr="00462891">
        <w:rPr>
          <w:sz w:val="24"/>
          <w:szCs w:val="24"/>
        </w:rPr>
        <w:t>and</w:t>
      </w:r>
      <w:r w:rsidRPr="00462891">
        <w:rPr>
          <w:sz w:val="24"/>
          <w:szCs w:val="24"/>
        </w:rPr>
        <w:t xml:space="preserve"> J. Singer (Eds.), </w:t>
      </w:r>
      <w:r w:rsidRPr="00462891">
        <w:rPr>
          <w:i/>
          <w:sz w:val="24"/>
          <w:szCs w:val="24"/>
        </w:rPr>
        <w:t xml:space="preserve">Handbook of </w:t>
      </w:r>
      <w:r w:rsidR="000B43E1" w:rsidRPr="00462891">
        <w:rPr>
          <w:i/>
          <w:sz w:val="24"/>
          <w:szCs w:val="24"/>
        </w:rPr>
        <w:t xml:space="preserve">Health Psychology </w:t>
      </w:r>
      <w:r w:rsidRPr="00462891">
        <w:rPr>
          <w:sz w:val="24"/>
          <w:szCs w:val="24"/>
        </w:rPr>
        <w:t>(pp. 59–84). Mahwah, NJ: Lawrence Erlbaum.</w:t>
      </w:r>
    </w:p>
    <w:p w:rsidR="000E53F2" w:rsidRPr="00462891" w:rsidRDefault="000E53F2" w:rsidP="00801075">
      <w:pPr>
        <w:pStyle w:val="BodyText"/>
        <w:widowControl w:val="0"/>
        <w:tabs>
          <w:tab w:val="left" w:pos="0"/>
        </w:tabs>
        <w:spacing w:after="0" w:line="276" w:lineRule="auto"/>
        <w:ind w:left="426" w:hanging="425"/>
        <w:jc w:val="left"/>
        <w:rPr>
          <w:sz w:val="24"/>
          <w:szCs w:val="24"/>
        </w:rPr>
      </w:pPr>
    </w:p>
    <w:p w:rsidR="00E8186A" w:rsidRPr="00462891" w:rsidRDefault="00E8186A" w:rsidP="00801075">
      <w:pPr>
        <w:pStyle w:val="BodyText"/>
        <w:widowControl w:val="0"/>
        <w:spacing w:after="0" w:line="276" w:lineRule="auto"/>
        <w:ind w:left="426" w:hanging="425"/>
        <w:jc w:val="left"/>
        <w:rPr>
          <w:rStyle w:val="medium-font"/>
          <w:sz w:val="24"/>
          <w:szCs w:val="24"/>
        </w:rPr>
      </w:pPr>
      <w:r w:rsidRPr="00462891">
        <w:t>David</w:t>
      </w:r>
      <w:r w:rsidRPr="00462891">
        <w:rPr>
          <w:rStyle w:val="medium-font"/>
          <w:sz w:val="24"/>
          <w:szCs w:val="24"/>
        </w:rPr>
        <w:t xml:space="preserve">, D. H., </w:t>
      </w:r>
      <w:r w:rsidR="007365A8" w:rsidRPr="00462891">
        <w:rPr>
          <w:rStyle w:val="medium-font"/>
          <w:sz w:val="24"/>
          <w:szCs w:val="24"/>
        </w:rPr>
        <w:t>and</w:t>
      </w:r>
      <w:r w:rsidRPr="00462891">
        <w:rPr>
          <w:rStyle w:val="medium-font"/>
          <w:sz w:val="24"/>
          <w:szCs w:val="24"/>
        </w:rPr>
        <w:t xml:space="preserve"> Lyons-Ruth, K. (2005). </w:t>
      </w:r>
      <w:r w:rsidR="008F5D47" w:rsidRPr="00462891">
        <w:rPr>
          <w:rStyle w:val="medium-font"/>
          <w:sz w:val="24"/>
          <w:szCs w:val="24"/>
        </w:rPr>
        <w:t>Differential Attachment Responses of Male and Female Infants to Frightening Material Behavior: Tend-or-Befriend versus Fight-or-Flight</w:t>
      </w:r>
      <w:r w:rsidRPr="00462891">
        <w:rPr>
          <w:rStyle w:val="medium-font"/>
          <w:sz w:val="24"/>
          <w:szCs w:val="24"/>
        </w:rPr>
        <w:t xml:space="preserve">. </w:t>
      </w:r>
      <w:r w:rsidRPr="00462891">
        <w:rPr>
          <w:rStyle w:val="medium-font"/>
          <w:i/>
          <w:sz w:val="24"/>
          <w:szCs w:val="24"/>
        </w:rPr>
        <w:t xml:space="preserve">Infant Mental </w:t>
      </w:r>
      <w:r w:rsidRPr="00462891">
        <w:rPr>
          <w:rStyle w:val="Strong"/>
          <w:b w:val="0"/>
          <w:i/>
          <w:iCs/>
          <w:sz w:val="24"/>
          <w:szCs w:val="24"/>
        </w:rPr>
        <w:t>Health</w:t>
      </w:r>
      <w:r w:rsidRPr="00462891">
        <w:rPr>
          <w:rStyle w:val="medium-font"/>
          <w:i/>
          <w:sz w:val="24"/>
          <w:szCs w:val="24"/>
        </w:rPr>
        <w:t xml:space="preserve"> Journal, 26</w:t>
      </w:r>
      <w:r w:rsidRPr="00462891">
        <w:rPr>
          <w:rStyle w:val="medium-font"/>
          <w:sz w:val="24"/>
          <w:szCs w:val="24"/>
        </w:rPr>
        <w:t>, 1–18.</w:t>
      </w:r>
    </w:p>
    <w:p w:rsidR="000E53F2" w:rsidRPr="00462891" w:rsidRDefault="000E53F2" w:rsidP="00801075">
      <w:pPr>
        <w:pStyle w:val="BodyText"/>
        <w:widowControl w:val="0"/>
        <w:tabs>
          <w:tab w:val="left" w:pos="0"/>
        </w:tabs>
        <w:spacing w:after="0" w:line="276" w:lineRule="auto"/>
        <w:ind w:left="426" w:hanging="425"/>
        <w:jc w:val="left"/>
        <w:rPr>
          <w:rStyle w:val="medium-font"/>
          <w:sz w:val="24"/>
          <w:szCs w:val="24"/>
        </w:rPr>
      </w:pPr>
    </w:p>
    <w:p w:rsidR="000E53F2" w:rsidRPr="00462891" w:rsidRDefault="00E8186A" w:rsidP="00801075">
      <w:pPr>
        <w:pStyle w:val="BodyText"/>
        <w:widowControl w:val="0"/>
        <w:spacing w:after="0" w:line="276" w:lineRule="auto"/>
        <w:ind w:left="426" w:hanging="425"/>
        <w:jc w:val="left"/>
        <w:rPr>
          <w:sz w:val="24"/>
          <w:szCs w:val="24"/>
        </w:rPr>
      </w:pPr>
      <w:r w:rsidRPr="00462891">
        <w:rPr>
          <w:sz w:val="24"/>
          <w:szCs w:val="24"/>
        </w:rPr>
        <w:t xml:space="preserve">Dickerson, S. S., </w:t>
      </w:r>
      <w:r w:rsidR="007365A8" w:rsidRPr="00462891">
        <w:rPr>
          <w:sz w:val="24"/>
          <w:szCs w:val="24"/>
        </w:rPr>
        <w:t>and</w:t>
      </w:r>
      <w:r w:rsidRPr="00462891">
        <w:rPr>
          <w:sz w:val="24"/>
          <w:szCs w:val="24"/>
        </w:rPr>
        <w:t xml:space="preserve"> </w:t>
      </w:r>
      <w:proofErr w:type="spellStart"/>
      <w:r w:rsidRPr="00462891">
        <w:rPr>
          <w:sz w:val="24"/>
          <w:szCs w:val="24"/>
        </w:rPr>
        <w:t>Kemeny</w:t>
      </w:r>
      <w:proofErr w:type="spellEnd"/>
      <w:r w:rsidRPr="00462891">
        <w:rPr>
          <w:sz w:val="24"/>
          <w:szCs w:val="24"/>
        </w:rPr>
        <w:t xml:space="preserve">, M. E. (2004). </w:t>
      </w:r>
      <w:r w:rsidR="00CB3E68" w:rsidRPr="00462891">
        <w:rPr>
          <w:sz w:val="24"/>
          <w:szCs w:val="24"/>
        </w:rPr>
        <w:t xml:space="preserve">Acute Stressors and Cortisol Responses: A Theoretical Integration and Synthesis of Laboratory Research. </w:t>
      </w:r>
      <w:r w:rsidRPr="00462891">
        <w:rPr>
          <w:i/>
          <w:iCs/>
          <w:sz w:val="24"/>
          <w:szCs w:val="24"/>
        </w:rPr>
        <w:t>Psychological Bulletin, 130</w:t>
      </w:r>
      <w:r w:rsidRPr="00462891">
        <w:rPr>
          <w:sz w:val="24"/>
          <w:szCs w:val="24"/>
        </w:rPr>
        <w:t>, 355–391.</w:t>
      </w:r>
    </w:p>
    <w:p w:rsidR="00E8186A" w:rsidRPr="00462891" w:rsidRDefault="00E8186A" w:rsidP="00801075">
      <w:pPr>
        <w:pStyle w:val="BodyText"/>
        <w:widowControl w:val="0"/>
        <w:tabs>
          <w:tab w:val="left" w:pos="0"/>
        </w:tabs>
        <w:spacing w:after="0" w:line="276" w:lineRule="auto"/>
        <w:ind w:left="426" w:hanging="425"/>
        <w:jc w:val="left"/>
        <w:rPr>
          <w:sz w:val="24"/>
          <w:szCs w:val="24"/>
        </w:rPr>
      </w:pPr>
    </w:p>
    <w:p w:rsidR="000E53F2" w:rsidRPr="00462891" w:rsidRDefault="00E8186A" w:rsidP="00801075">
      <w:pPr>
        <w:pStyle w:val="BodyText"/>
        <w:widowControl w:val="0"/>
        <w:spacing w:after="0" w:line="276" w:lineRule="auto"/>
        <w:ind w:left="426" w:hanging="425"/>
        <w:jc w:val="left"/>
        <w:rPr>
          <w:sz w:val="24"/>
          <w:szCs w:val="24"/>
        </w:rPr>
      </w:pPr>
      <w:r w:rsidRPr="00462891">
        <w:rPr>
          <w:sz w:val="24"/>
          <w:szCs w:val="24"/>
        </w:rPr>
        <w:t xml:space="preserve">Dolan, S. L. (2006). </w:t>
      </w:r>
      <w:r w:rsidR="00337240" w:rsidRPr="00462891">
        <w:rPr>
          <w:i/>
          <w:iCs/>
          <w:sz w:val="24"/>
          <w:szCs w:val="24"/>
        </w:rPr>
        <w:t>Stress, Self-Esteem, Health and Work</w:t>
      </w:r>
      <w:r w:rsidRPr="00462891">
        <w:rPr>
          <w:i/>
          <w:iCs/>
          <w:sz w:val="24"/>
          <w:szCs w:val="24"/>
        </w:rPr>
        <w:t xml:space="preserve">. </w:t>
      </w:r>
      <w:r w:rsidRPr="00462891">
        <w:rPr>
          <w:sz w:val="24"/>
          <w:szCs w:val="24"/>
        </w:rPr>
        <w:t>Basingstoke [England]; New York: Palgrave Macmillan.</w:t>
      </w:r>
    </w:p>
    <w:p w:rsidR="00E8186A" w:rsidRPr="00462891" w:rsidRDefault="00E8186A" w:rsidP="00801075">
      <w:pPr>
        <w:pStyle w:val="BodyText"/>
        <w:widowControl w:val="0"/>
        <w:tabs>
          <w:tab w:val="left" w:pos="0"/>
        </w:tabs>
        <w:spacing w:after="0" w:line="276" w:lineRule="auto"/>
        <w:ind w:left="426" w:hanging="425"/>
        <w:jc w:val="left"/>
        <w:rPr>
          <w:sz w:val="24"/>
          <w:szCs w:val="24"/>
        </w:rPr>
      </w:pPr>
    </w:p>
    <w:p w:rsidR="00E8186A" w:rsidRPr="00462891" w:rsidRDefault="00E8186A" w:rsidP="00801075">
      <w:pPr>
        <w:pStyle w:val="BodyText"/>
        <w:widowControl w:val="0"/>
        <w:spacing w:after="0" w:line="276" w:lineRule="auto"/>
        <w:ind w:left="426" w:hanging="425"/>
        <w:jc w:val="left"/>
        <w:rPr>
          <w:sz w:val="24"/>
          <w:szCs w:val="24"/>
        </w:rPr>
      </w:pPr>
      <w:r w:rsidRPr="00462891">
        <w:rPr>
          <w:sz w:val="24"/>
          <w:szCs w:val="24"/>
        </w:rPr>
        <w:t xml:space="preserve">Dougall, A. L., </w:t>
      </w:r>
      <w:r w:rsidR="007365A8" w:rsidRPr="00462891">
        <w:rPr>
          <w:sz w:val="24"/>
          <w:szCs w:val="24"/>
        </w:rPr>
        <w:t>and</w:t>
      </w:r>
      <w:r w:rsidRPr="00462891">
        <w:rPr>
          <w:sz w:val="24"/>
          <w:szCs w:val="24"/>
        </w:rPr>
        <w:t xml:space="preserve"> Baum, A. (2001). </w:t>
      </w:r>
      <w:r w:rsidR="004736EB" w:rsidRPr="00462891">
        <w:rPr>
          <w:sz w:val="24"/>
          <w:szCs w:val="24"/>
        </w:rPr>
        <w:t>Stress, Health and Illness</w:t>
      </w:r>
      <w:r w:rsidRPr="00462891">
        <w:rPr>
          <w:sz w:val="24"/>
          <w:szCs w:val="24"/>
        </w:rPr>
        <w:t xml:space="preserve">. In A. Baum, T. Revenson, </w:t>
      </w:r>
      <w:r w:rsidR="007365A8" w:rsidRPr="00462891">
        <w:rPr>
          <w:sz w:val="24"/>
          <w:szCs w:val="24"/>
        </w:rPr>
        <w:t>and</w:t>
      </w:r>
      <w:r w:rsidRPr="00462891">
        <w:rPr>
          <w:sz w:val="24"/>
          <w:szCs w:val="24"/>
        </w:rPr>
        <w:t xml:space="preserve"> J. Singer (Eds.),</w:t>
      </w:r>
      <w:r w:rsidR="0031400B" w:rsidRPr="00462891">
        <w:rPr>
          <w:sz w:val="24"/>
          <w:szCs w:val="24"/>
        </w:rPr>
        <w:t xml:space="preserve"> </w:t>
      </w:r>
      <w:r w:rsidRPr="00462891">
        <w:rPr>
          <w:i/>
          <w:sz w:val="24"/>
          <w:szCs w:val="24"/>
        </w:rPr>
        <w:t xml:space="preserve">Handbook of </w:t>
      </w:r>
      <w:r w:rsidR="004736EB" w:rsidRPr="00462891">
        <w:rPr>
          <w:i/>
          <w:sz w:val="24"/>
          <w:szCs w:val="24"/>
        </w:rPr>
        <w:t xml:space="preserve">Health Psychology </w:t>
      </w:r>
      <w:r w:rsidRPr="00462891">
        <w:rPr>
          <w:sz w:val="24"/>
          <w:szCs w:val="24"/>
        </w:rPr>
        <w:t>(pp. 321–337). Mahwah, NJ: Lawrence Erlbaum.</w:t>
      </w:r>
    </w:p>
    <w:p w:rsidR="000E53F2" w:rsidRPr="00462891" w:rsidRDefault="000E53F2" w:rsidP="00801075">
      <w:pPr>
        <w:pStyle w:val="BodyText"/>
        <w:widowControl w:val="0"/>
        <w:tabs>
          <w:tab w:val="left" w:pos="0"/>
        </w:tabs>
        <w:spacing w:after="0" w:line="276" w:lineRule="auto"/>
        <w:ind w:left="426" w:hanging="425"/>
        <w:jc w:val="left"/>
        <w:rPr>
          <w:sz w:val="24"/>
          <w:szCs w:val="24"/>
        </w:rPr>
      </w:pPr>
    </w:p>
    <w:p w:rsidR="00586BDF" w:rsidRPr="00462891" w:rsidRDefault="00E8186A" w:rsidP="00801075">
      <w:pPr>
        <w:pStyle w:val="BodyText"/>
        <w:widowControl w:val="0"/>
        <w:spacing w:after="0" w:line="276" w:lineRule="auto"/>
        <w:ind w:left="426" w:hanging="425"/>
        <w:jc w:val="left"/>
        <w:rPr>
          <w:sz w:val="24"/>
          <w:szCs w:val="24"/>
        </w:rPr>
      </w:pPr>
      <w:r w:rsidRPr="00462891">
        <w:rPr>
          <w:sz w:val="24"/>
          <w:szCs w:val="24"/>
        </w:rPr>
        <w:t xml:space="preserve">Ennis, M., Kelly, K. S., </w:t>
      </w:r>
      <w:r w:rsidR="007365A8" w:rsidRPr="00462891">
        <w:rPr>
          <w:sz w:val="24"/>
          <w:szCs w:val="24"/>
        </w:rPr>
        <w:t>and</w:t>
      </w:r>
      <w:r w:rsidRPr="00462891">
        <w:rPr>
          <w:sz w:val="24"/>
          <w:szCs w:val="24"/>
        </w:rPr>
        <w:t xml:space="preserve"> Lambert, P. L. (2001). Sex </w:t>
      </w:r>
      <w:r w:rsidR="00ED2366" w:rsidRPr="00462891">
        <w:rPr>
          <w:sz w:val="24"/>
          <w:szCs w:val="24"/>
        </w:rPr>
        <w:t>D</w:t>
      </w:r>
      <w:r w:rsidRPr="00462891">
        <w:rPr>
          <w:sz w:val="24"/>
          <w:szCs w:val="24"/>
        </w:rPr>
        <w:t xml:space="preserve">ifferences in </w:t>
      </w:r>
      <w:r w:rsidR="00ED2366" w:rsidRPr="00462891">
        <w:rPr>
          <w:sz w:val="24"/>
          <w:szCs w:val="24"/>
        </w:rPr>
        <w:t xml:space="preserve">Cortisol Excretion During Anticipation </w:t>
      </w:r>
      <w:r w:rsidRPr="00462891">
        <w:rPr>
          <w:sz w:val="24"/>
          <w:szCs w:val="24"/>
        </w:rPr>
        <w:t xml:space="preserve">of a </w:t>
      </w:r>
      <w:r w:rsidR="00ED2366" w:rsidRPr="00462891">
        <w:rPr>
          <w:sz w:val="24"/>
          <w:szCs w:val="24"/>
        </w:rPr>
        <w:t>Psychological Stressor</w:t>
      </w:r>
      <w:r w:rsidRPr="00462891">
        <w:rPr>
          <w:sz w:val="24"/>
          <w:szCs w:val="24"/>
        </w:rPr>
        <w:t xml:space="preserve">: Possible </w:t>
      </w:r>
      <w:r w:rsidR="00ED2366" w:rsidRPr="00462891">
        <w:rPr>
          <w:sz w:val="24"/>
          <w:szCs w:val="24"/>
        </w:rPr>
        <w:t>S</w:t>
      </w:r>
      <w:r w:rsidRPr="00462891">
        <w:rPr>
          <w:sz w:val="24"/>
          <w:szCs w:val="24"/>
        </w:rPr>
        <w:t xml:space="preserve">upport for the </w:t>
      </w:r>
      <w:r w:rsidR="00ED2366" w:rsidRPr="00462891">
        <w:rPr>
          <w:sz w:val="24"/>
          <w:szCs w:val="24"/>
        </w:rPr>
        <w:t>T</w:t>
      </w:r>
      <w:r w:rsidRPr="00462891">
        <w:rPr>
          <w:sz w:val="24"/>
          <w:szCs w:val="24"/>
        </w:rPr>
        <w:t xml:space="preserve">end-and-befriend </w:t>
      </w:r>
      <w:r w:rsidR="00ED2366" w:rsidRPr="00462891">
        <w:rPr>
          <w:sz w:val="24"/>
          <w:szCs w:val="24"/>
        </w:rPr>
        <w:t>H</w:t>
      </w:r>
      <w:r w:rsidRPr="00462891">
        <w:rPr>
          <w:sz w:val="24"/>
          <w:szCs w:val="24"/>
        </w:rPr>
        <w:t xml:space="preserve">ypothesis. </w:t>
      </w:r>
      <w:r w:rsidRPr="00462891">
        <w:rPr>
          <w:i/>
          <w:sz w:val="24"/>
          <w:szCs w:val="24"/>
        </w:rPr>
        <w:t>Stress and Health, 17,</w:t>
      </w:r>
      <w:r w:rsidRPr="00462891">
        <w:rPr>
          <w:sz w:val="24"/>
          <w:szCs w:val="24"/>
        </w:rPr>
        <w:t xml:space="preserve"> 253–261.</w:t>
      </w:r>
    </w:p>
    <w:p w:rsidR="00490582" w:rsidRDefault="00490582" w:rsidP="00801075">
      <w:pPr>
        <w:pStyle w:val="BodyText"/>
        <w:widowControl w:val="0"/>
        <w:spacing w:after="0" w:line="276" w:lineRule="auto"/>
        <w:ind w:left="426" w:hanging="425"/>
        <w:jc w:val="left"/>
        <w:rPr>
          <w:sz w:val="24"/>
          <w:szCs w:val="24"/>
        </w:rPr>
      </w:pPr>
    </w:p>
    <w:p w:rsidR="00E8186A" w:rsidRPr="00462891" w:rsidRDefault="00E8186A" w:rsidP="00801075">
      <w:pPr>
        <w:pStyle w:val="BodyText"/>
        <w:widowControl w:val="0"/>
        <w:spacing w:after="0" w:line="276" w:lineRule="auto"/>
        <w:ind w:left="426" w:hanging="425"/>
        <w:jc w:val="left"/>
        <w:rPr>
          <w:sz w:val="24"/>
          <w:szCs w:val="24"/>
        </w:rPr>
      </w:pPr>
      <w:r w:rsidRPr="00462891">
        <w:rPr>
          <w:sz w:val="24"/>
          <w:szCs w:val="24"/>
        </w:rPr>
        <w:t xml:space="preserve">Friedman, M., </w:t>
      </w:r>
      <w:r w:rsidR="007365A8" w:rsidRPr="00462891">
        <w:rPr>
          <w:sz w:val="24"/>
          <w:szCs w:val="24"/>
        </w:rPr>
        <w:t>and</w:t>
      </w:r>
      <w:r w:rsidRPr="00462891">
        <w:rPr>
          <w:sz w:val="24"/>
          <w:szCs w:val="24"/>
        </w:rPr>
        <w:t xml:space="preserve"> McEwen, B. (2004). Posttraumatic </w:t>
      </w:r>
      <w:r w:rsidR="002217CC" w:rsidRPr="00462891">
        <w:rPr>
          <w:sz w:val="24"/>
          <w:szCs w:val="24"/>
        </w:rPr>
        <w:t>Stress Disorder</w:t>
      </w:r>
      <w:r w:rsidRPr="00462891">
        <w:rPr>
          <w:sz w:val="24"/>
          <w:szCs w:val="24"/>
        </w:rPr>
        <w:t xml:space="preserve">, </w:t>
      </w:r>
      <w:r w:rsidR="002217CC" w:rsidRPr="00462891">
        <w:rPr>
          <w:sz w:val="24"/>
          <w:szCs w:val="24"/>
        </w:rPr>
        <w:t>Allostatic Load</w:t>
      </w:r>
      <w:r w:rsidRPr="00462891">
        <w:rPr>
          <w:sz w:val="24"/>
          <w:szCs w:val="24"/>
        </w:rPr>
        <w:t xml:space="preserve">, and </w:t>
      </w:r>
      <w:r w:rsidR="002217CC" w:rsidRPr="00462891">
        <w:rPr>
          <w:sz w:val="24"/>
          <w:szCs w:val="24"/>
        </w:rPr>
        <w:t>Medical Illne</w:t>
      </w:r>
      <w:r w:rsidRPr="00462891">
        <w:rPr>
          <w:sz w:val="24"/>
          <w:szCs w:val="24"/>
        </w:rPr>
        <w:t xml:space="preserve">ss. In </w:t>
      </w:r>
      <w:r w:rsidR="002217CC" w:rsidRPr="00462891">
        <w:rPr>
          <w:sz w:val="24"/>
          <w:szCs w:val="24"/>
        </w:rPr>
        <w:t xml:space="preserve">Schnurr, </w:t>
      </w:r>
      <w:r w:rsidRPr="00462891">
        <w:rPr>
          <w:sz w:val="24"/>
          <w:szCs w:val="24"/>
        </w:rPr>
        <w:t xml:space="preserve">P. </w:t>
      </w:r>
      <w:r w:rsidR="007365A8" w:rsidRPr="00462891">
        <w:rPr>
          <w:sz w:val="24"/>
          <w:szCs w:val="24"/>
        </w:rPr>
        <w:t>and</w:t>
      </w:r>
      <w:r w:rsidRPr="00462891">
        <w:rPr>
          <w:sz w:val="24"/>
          <w:szCs w:val="24"/>
        </w:rPr>
        <w:t xml:space="preserve"> </w:t>
      </w:r>
      <w:r w:rsidR="002217CC" w:rsidRPr="00462891">
        <w:rPr>
          <w:sz w:val="24"/>
          <w:szCs w:val="24"/>
        </w:rPr>
        <w:t xml:space="preserve">Green, </w:t>
      </w:r>
      <w:r w:rsidRPr="00462891">
        <w:rPr>
          <w:sz w:val="24"/>
          <w:szCs w:val="24"/>
        </w:rPr>
        <w:t xml:space="preserve">B. (Eds.), </w:t>
      </w:r>
      <w:r w:rsidRPr="00462891">
        <w:rPr>
          <w:i/>
          <w:sz w:val="24"/>
          <w:szCs w:val="24"/>
        </w:rPr>
        <w:t xml:space="preserve">Trauma and </w:t>
      </w:r>
      <w:r w:rsidR="000B43E1" w:rsidRPr="00462891">
        <w:rPr>
          <w:i/>
          <w:sz w:val="24"/>
          <w:szCs w:val="24"/>
        </w:rPr>
        <w:t>H</w:t>
      </w:r>
      <w:r w:rsidRPr="00462891">
        <w:rPr>
          <w:i/>
          <w:sz w:val="24"/>
          <w:szCs w:val="24"/>
        </w:rPr>
        <w:t>ealth:</w:t>
      </w:r>
      <w:r w:rsidR="0031400B" w:rsidRPr="00462891">
        <w:rPr>
          <w:i/>
          <w:sz w:val="24"/>
          <w:szCs w:val="24"/>
        </w:rPr>
        <w:t xml:space="preserve"> </w:t>
      </w:r>
      <w:r w:rsidRPr="00462891">
        <w:rPr>
          <w:i/>
          <w:sz w:val="24"/>
          <w:szCs w:val="24"/>
        </w:rPr>
        <w:t xml:space="preserve">Physical </w:t>
      </w:r>
      <w:r w:rsidR="000B43E1" w:rsidRPr="00462891">
        <w:rPr>
          <w:i/>
          <w:sz w:val="24"/>
          <w:szCs w:val="24"/>
        </w:rPr>
        <w:t>Health Consequences</w:t>
      </w:r>
      <w:r w:rsidRPr="00462891">
        <w:rPr>
          <w:i/>
          <w:sz w:val="24"/>
          <w:szCs w:val="24"/>
        </w:rPr>
        <w:t xml:space="preserve"> of </w:t>
      </w:r>
      <w:r w:rsidR="000B43E1" w:rsidRPr="00462891">
        <w:rPr>
          <w:i/>
          <w:sz w:val="24"/>
          <w:szCs w:val="24"/>
        </w:rPr>
        <w:t xml:space="preserve">Exposure </w:t>
      </w:r>
      <w:r w:rsidRPr="00462891">
        <w:rPr>
          <w:i/>
          <w:sz w:val="24"/>
          <w:szCs w:val="24"/>
        </w:rPr>
        <w:t xml:space="preserve">to </w:t>
      </w:r>
      <w:r w:rsidR="000B43E1" w:rsidRPr="00462891">
        <w:rPr>
          <w:i/>
          <w:sz w:val="24"/>
          <w:szCs w:val="24"/>
        </w:rPr>
        <w:t>Extreme Stress</w:t>
      </w:r>
      <w:r w:rsidR="000B43E1" w:rsidRPr="00462891">
        <w:rPr>
          <w:sz w:val="24"/>
          <w:szCs w:val="24"/>
        </w:rPr>
        <w:t xml:space="preserve"> </w:t>
      </w:r>
      <w:r w:rsidRPr="00462891">
        <w:rPr>
          <w:sz w:val="24"/>
          <w:szCs w:val="24"/>
        </w:rPr>
        <w:t>(pp. 157–188)</w:t>
      </w:r>
      <w:r w:rsidRPr="00462891">
        <w:rPr>
          <w:i/>
          <w:sz w:val="24"/>
          <w:szCs w:val="24"/>
        </w:rPr>
        <w:t xml:space="preserve">. </w:t>
      </w:r>
      <w:r w:rsidRPr="00462891">
        <w:rPr>
          <w:sz w:val="24"/>
          <w:szCs w:val="24"/>
        </w:rPr>
        <w:t>Washington, DC: American Psychological Association.</w:t>
      </w:r>
    </w:p>
    <w:p w:rsidR="00A26ACD" w:rsidRPr="00462891" w:rsidRDefault="00A26ACD" w:rsidP="00801075">
      <w:pPr>
        <w:pStyle w:val="BodyText"/>
        <w:widowControl w:val="0"/>
        <w:spacing w:after="0" w:line="276" w:lineRule="auto"/>
        <w:ind w:left="426" w:hanging="425"/>
        <w:jc w:val="left"/>
        <w:rPr>
          <w:sz w:val="24"/>
          <w:szCs w:val="24"/>
        </w:rPr>
      </w:pPr>
    </w:p>
    <w:p w:rsidR="00A26ACD" w:rsidRPr="00462891" w:rsidRDefault="00A26ACD" w:rsidP="00801075">
      <w:pPr>
        <w:pStyle w:val="BodyText"/>
        <w:widowControl w:val="0"/>
        <w:spacing w:after="0" w:line="276" w:lineRule="auto"/>
        <w:ind w:left="426" w:hanging="425"/>
        <w:jc w:val="left"/>
        <w:rPr>
          <w:sz w:val="24"/>
          <w:szCs w:val="24"/>
        </w:rPr>
      </w:pPr>
      <w:r w:rsidRPr="00462891">
        <w:rPr>
          <w:sz w:val="24"/>
          <w:szCs w:val="24"/>
        </w:rPr>
        <w:lastRenderedPageBreak/>
        <w:t xml:space="preserve">Friedman, H. S., &amp; Kern, M. L. (2014). Personality, well-being, and health. </w:t>
      </w:r>
      <w:r w:rsidRPr="00462891">
        <w:rPr>
          <w:i/>
          <w:iCs/>
          <w:sz w:val="24"/>
          <w:szCs w:val="24"/>
        </w:rPr>
        <w:t>Annual Review of Psychology</w:t>
      </w:r>
      <w:r w:rsidRPr="00462891">
        <w:rPr>
          <w:sz w:val="24"/>
          <w:szCs w:val="24"/>
        </w:rPr>
        <w:t>, 65.</w:t>
      </w:r>
    </w:p>
    <w:p w:rsidR="000E53F2" w:rsidRPr="00462891" w:rsidRDefault="000E53F2" w:rsidP="00801075">
      <w:pPr>
        <w:pStyle w:val="BodyText"/>
        <w:widowControl w:val="0"/>
        <w:tabs>
          <w:tab w:val="left" w:pos="0"/>
        </w:tabs>
        <w:spacing w:after="0" w:line="276" w:lineRule="auto"/>
        <w:ind w:left="426" w:hanging="425"/>
        <w:jc w:val="left"/>
        <w:rPr>
          <w:sz w:val="24"/>
          <w:szCs w:val="24"/>
        </w:rPr>
      </w:pPr>
    </w:p>
    <w:p w:rsidR="00E8186A" w:rsidRPr="00462891" w:rsidRDefault="00E8186A" w:rsidP="00801075">
      <w:pPr>
        <w:pStyle w:val="BodyText"/>
        <w:widowControl w:val="0"/>
        <w:spacing w:after="0" w:line="276" w:lineRule="auto"/>
        <w:ind w:left="426" w:hanging="425"/>
        <w:jc w:val="left"/>
        <w:rPr>
          <w:sz w:val="24"/>
          <w:szCs w:val="24"/>
        </w:rPr>
      </w:pPr>
      <w:r w:rsidRPr="00462891">
        <w:rPr>
          <w:sz w:val="24"/>
          <w:szCs w:val="24"/>
        </w:rPr>
        <w:t xml:space="preserve">Greer, M. (2005). </w:t>
      </w:r>
      <w:r w:rsidR="002C1502" w:rsidRPr="00462891">
        <w:rPr>
          <w:sz w:val="24"/>
          <w:szCs w:val="24"/>
        </w:rPr>
        <w:t>A New Kind of War</w:t>
      </w:r>
      <w:r w:rsidRPr="00462891">
        <w:rPr>
          <w:sz w:val="24"/>
          <w:szCs w:val="24"/>
        </w:rPr>
        <w:t xml:space="preserve">. </w:t>
      </w:r>
      <w:r w:rsidRPr="00462891">
        <w:rPr>
          <w:i/>
          <w:sz w:val="24"/>
          <w:szCs w:val="24"/>
        </w:rPr>
        <w:t xml:space="preserve">The </w:t>
      </w:r>
      <w:r w:rsidR="00936F75" w:rsidRPr="00462891">
        <w:rPr>
          <w:i/>
          <w:sz w:val="24"/>
          <w:szCs w:val="24"/>
        </w:rPr>
        <w:t xml:space="preserve">Monitor </w:t>
      </w:r>
      <w:r w:rsidRPr="00462891">
        <w:rPr>
          <w:i/>
          <w:sz w:val="24"/>
          <w:szCs w:val="24"/>
        </w:rPr>
        <w:t xml:space="preserve">on </w:t>
      </w:r>
      <w:r w:rsidR="00936F75" w:rsidRPr="00462891">
        <w:rPr>
          <w:i/>
          <w:sz w:val="24"/>
          <w:szCs w:val="24"/>
        </w:rPr>
        <w:t>Psychology</w:t>
      </w:r>
      <w:r w:rsidRPr="00462891">
        <w:rPr>
          <w:i/>
          <w:sz w:val="24"/>
          <w:szCs w:val="24"/>
        </w:rPr>
        <w:t>, 36,</w:t>
      </w:r>
      <w:r w:rsidRPr="00462891">
        <w:rPr>
          <w:sz w:val="24"/>
          <w:szCs w:val="24"/>
        </w:rPr>
        <w:t xml:space="preserve"> 38–40.</w:t>
      </w:r>
    </w:p>
    <w:p w:rsidR="00A26ACD" w:rsidRPr="00462891" w:rsidRDefault="00A26ACD" w:rsidP="00801075">
      <w:pPr>
        <w:pStyle w:val="BodyText"/>
        <w:widowControl w:val="0"/>
        <w:spacing w:after="0" w:line="276" w:lineRule="auto"/>
        <w:ind w:left="426" w:hanging="425"/>
        <w:jc w:val="left"/>
        <w:rPr>
          <w:sz w:val="24"/>
          <w:szCs w:val="24"/>
        </w:rPr>
      </w:pPr>
    </w:p>
    <w:p w:rsidR="00A26ACD" w:rsidRPr="00462891" w:rsidRDefault="00A26ACD" w:rsidP="00801075">
      <w:pPr>
        <w:pStyle w:val="BodyText"/>
        <w:widowControl w:val="0"/>
        <w:spacing w:after="0" w:line="276" w:lineRule="auto"/>
        <w:ind w:left="426" w:hanging="425"/>
        <w:jc w:val="left"/>
        <w:rPr>
          <w:sz w:val="24"/>
          <w:szCs w:val="24"/>
        </w:rPr>
      </w:pPr>
      <w:r w:rsidRPr="00462891">
        <w:rPr>
          <w:sz w:val="24"/>
          <w:szCs w:val="24"/>
        </w:rPr>
        <w:t xml:space="preserve">Kern, M. L., Della Porta, S. S., &amp; Friedman, H. S. (2014). Lifelong pathways to longevity: Personality, relationships, flourishing, and health. </w:t>
      </w:r>
      <w:r w:rsidRPr="00462891">
        <w:rPr>
          <w:i/>
          <w:iCs/>
          <w:sz w:val="24"/>
          <w:szCs w:val="24"/>
        </w:rPr>
        <w:t>Journal of Personality</w:t>
      </w:r>
      <w:r w:rsidRPr="00462891">
        <w:rPr>
          <w:sz w:val="24"/>
          <w:szCs w:val="24"/>
        </w:rPr>
        <w:t>, 82(6), 472-484.</w:t>
      </w:r>
    </w:p>
    <w:p w:rsidR="000E53F2" w:rsidRPr="00462891" w:rsidRDefault="000E53F2" w:rsidP="00801075">
      <w:pPr>
        <w:pStyle w:val="BodyText"/>
        <w:widowControl w:val="0"/>
        <w:tabs>
          <w:tab w:val="left" w:pos="0"/>
        </w:tabs>
        <w:spacing w:after="0" w:line="276" w:lineRule="auto"/>
        <w:ind w:left="426" w:hanging="425"/>
        <w:jc w:val="left"/>
        <w:rPr>
          <w:sz w:val="24"/>
          <w:szCs w:val="24"/>
        </w:rPr>
      </w:pPr>
    </w:p>
    <w:p w:rsidR="000E53F2" w:rsidRDefault="00E8186A" w:rsidP="00801075">
      <w:pPr>
        <w:pStyle w:val="BodyText"/>
        <w:widowControl w:val="0"/>
        <w:spacing w:after="0" w:line="276" w:lineRule="auto"/>
        <w:ind w:left="426" w:hanging="425"/>
        <w:jc w:val="left"/>
        <w:rPr>
          <w:sz w:val="24"/>
          <w:szCs w:val="24"/>
        </w:rPr>
      </w:pPr>
      <w:proofErr w:type="spellStart"/>
      <w:r w:rsidRPr="00462891">
        <w:rPr>
          <w:sz w:val="24"/>
          <w:szCs w:val="24"/>
        </w:rPr>
        <w:t>Lovallo</w:t>
      </w:r>
      <w:proofErr w:type="spellEnd"/>
      <w:r w:rsidRPr="00462891">
        <w:rPr>
          <w:sz w:val="24"/>
          <w:szCs w:val="24"/>
        </w:rPr>
        <w:t xml:space="preserve">, W. R. (2005). </w:t>
      </w:r>
      <w:r w:rsidRPr="00462891">
        <w:rPr>
          <w:i/>
          <w:iCs/>
          <w:sz w:val="24"/>
          <w:szCs w:val="24"/>
        </w:rPr>
        <w:t xml:space="preserve">Stress </w:t>
      </w:r>
      <w:r w:rsidR="007365A8" w:rsidRPr="00462891">
        <w:rPr>
          <w:i/>
          <w:iCs/>
          <w:sz w:val="24"/>
          <w:szCs w:val="24"/>
        </w:rPr>
        <w:t>and</w:t>
      </w:r>
      <w:r w:rsidRPr="00462891">
        <w:rPr>
          <w:i/>
          <w:iCs/>
          <w:sz w:val="24"/>
          <w:szCs w:val="24"/>
        </w:rPr>
        <w:t xml:space="preserve"> </w:t>
      </w:r>
      <w:r w:rsidR="00C81388" w:rsidRPr="00462891">
        <w:rPr>
          <w:i/>
          <w:iCs/>
          <w:sz w:val="24"/>
          <w:szCs w:val="24"/>
        </w:rPr>
        <w:t>Health</w:t>
      </w:r>
      <w:r w:rsidRPr="00462891">
        <w:rPr>
          <w:i/>
          <w:iCs/>
          <w:sz w:val="24"/>
          <w:szCs w:val="24"/>
        </w:rPr>
        <w:t xml:space="preserve">: Biological and </w:t>
      </w:r>
      <w:r w:rsidR="000E152B" w:rsidRPr="00462891">
        <w:rPr>
          <w:i/>
          <w:iCs/>
          <w:sz w:val="24"/>
          <w:szCs w:val="24"/>
        </w:rPr>
        <w:t>Psychological Interactions</w:t>
      </w:r>
      <w:r w:rsidRPr="00462891">
        <w:rPr>
          <w:i/>
          <w:iCs/>
          <w:sz w:val="24"/>
          <w:szCs w:val="24"/>
        </w:rPr>
        <w:t xml:space="preserve">. </w:t>
      </w:r>
      <w:r w:rsidRPr="00462891">
        <w:rPr>
          <w:sz w:val="24"/>
          <w:szCs w:val="24"/>
        </w:rPr>
        <w:t>Thousand Oaks, CA: Sage Publications.</w:t>
      </w:r>
    </w:p>
    <w:p w:rsidR="001556E7" w:rsidRDefault="001556E7" w:rsidP="00801075">
      <w:pPr>
        <w:pStyle w:val="BodyText"/>
        <w:widowControl w:val="0"/>
        <w:spacing w:after="0" w:line="276" w:lineRule="auto"/>
        <w:ind w:left="426" w:hanging="425"/>
        <w:jc w:val="left"/>
        <w:rPr>
          <w:sz w:val="24"/>
          <w:szCs w:val="24"/>
        </w:rPr>
      </w:pPr>
    </w:p>
    <w:p w:rsidR="001556E7" w:rsidRPr="00462891" w:rsidRDefault="001556E7" w:rsidP="00801075">
      <w:pPr>
        <w:pStyle w:val="BodyText"/>
        <w:widowControl w:val="0"/>
        <w:spacing w:after="0" w:line="276" w:lineRule="auto"/>
        <w:ind w:left="426" w:hanging="425"/>
        <w:jc w:val="left"/>
        <w:rPr>
          <w:sz w:val="24"/>
          <w:szCs w:val="24"/>
        </w:rPr>
      </w:pPr>
      <w:proofErr w:type="spellStart"/>
      <w:r w:rsidRPr="001556E7">
        <w:rPr>
          <w:sz w:val="24"/>
          <w:szCs w:val="24"/>
        </w:rPr>
        <w:t>Lovallo</w:t>
      </w:r>
      <w:proofErr w:type="spellEnd"/>
      <w:r w:rsidRPr="001556E7">
        <w:rPr>
          <w:sz w:val="24"/>
          <w:szCs w:val="24"/>
        </w:rPr>
        <w:t xml:space="preserve">, W. R. (2013). Early life adversity reduces stress reactivity and enhances impulsive behavior: Implications for health behaviors. </w:t>
      </w:r>
      <w:r w:rsidRPr="001556E7">
        <w:rPr>
          <w:i/>
          <w:iCs/>
          <w:sz w:val="24"/>
          <w:szCs w:val="24"/>
        </w:rPr>
        <w:t xml:space="preserve">International </w:t>
      </w:r>
      <w:r>
        <w:rPr>
          <w:i/>
          <w:iCs/>
          <w:sz w:val="24"/>
          <w:szCs w:val="24"/>
        </w:rPr>
        <w:t>J</w:t>
      </w:r>
      <w:r w:rsidRPr="001556E7">
        <w:rPr>
          <w:i/>
          <w:iCs/>
          <w:sz w:val="24"/>
          <w:szCs w:val="24"/>
        </w:rPr>
        <w:t xml:space="preserve">ournal of </w:t>
      </w:r>
      <w:r>
        <w:rPr>
          <w:i/>
          <w:iCs/>
          <w:sz w:val="24"/>
          <w:szCs w:val="24"/>
        </w:rPr>
        <w:t>P</w:t>
      </w:r>
      <w:r w:rsidRPr="001556E7">
        <w:rPr>
          <w:i/>
          <w:iCs/>
          <w:sz w:val="24"/>
          <w:szCs w:val="24"/>
        </w:rPr>
        <w:t>sychophysiology</w:t>
      </w:r>
      <w:r w:rsidRPr="001556E7">
        <w:rPr>
          <w:sz w:val="24"/>
          <w:szCs w:val="24"/>
        </w:rPr>
        <w:t>, 90(1), 8-16.</w:t>
      </w:r>
    </w:p>
    <w:p w:rsidR="00E8186A" w:rsidRPr="00462891" w:rsidRDefault="00E8186A" w:rsidP="00801075">
      <w:pPr>
        <w:pStyle w:val="BodyText"/>
        <w:widowControl w:val="0"/>
        <w:tabs>
          <w:tab w:val="left" w:pos="0"/>
        </w:tabs>
        <w:spacing w:after="0" w:line="276" w:lineRule="auto"/>
        <w:ind w:left="426" w:hanging="425"/>
        <w:jc w:val="left"/>
        <w:rPr>
          <w:rStyle w:val="medium-font"/>
          <w:sz w:val="24"/>
          <w:szCs w:val="24"/>
        </w:rPr>
      </w:pPr>
    </w:p>
    <w:p w:rsidR="000E53F2" w:rsidRPr="00462891" w:rsidRDefault="00E8186A" w:rsidP="00801075">
      <w:pPr>
        <w:pStyle w:val="BodyText"/>
        <w:widowControl w:val="0"/>
        <w:spacing w:after="0" w:line="276" w:lineRule="auto"/>
        <w:ind w:left="426" w:hanging="425"/>
        <w:jc w:val="left"/>
        <w:rPr>
          <w:sz w:val="24"/>
          <w:szCs w:val="24"/>
        </w:rPr>
      </w:pPr>
      <w:proofErr w:type="spellStart"/>
      <w:r w:rsidRPr="00462891">
        <w:rPr>
          <w:sz w:val="24"/>
          <w:szCs w:val="24"/>
        </w:rPr>
        <w:t>Schnurr</w:t>
      </w:r>
      <w:proofErr w:type="spellEnd"/>
      <w:r w:rsidRPr="00462891">
        <w:rPr>
          <w:sz w:val="24"/>
          <w:szCs w:val="24"/>
        </w:rPr>
        <w:t xml:space="preserve">, P. P., </w:t>
      </w:r>
      <w:r w:rsidR="007365A8" w:rsidRPr="00462891">
        <w:rPr>
          <w:sz w:val="24"/>
          <w:szCs w:val="24"/>
        </w:rPr>
        <w:t>and</w:t>
      </w:r>
      <w:r w:rsidRPr="00462891">
        <w:rPr>
          <w:sz w:val="24"/>
          <w:szCs w:val="24"/>
        </w:rPr>
        <w:t xml:space="preserve"> Green, B. L. (2003). </w:t>
      </w:r>
      <w:r w:rsidR="00BC185E" w:rsidRPr="00462891">
        <w:rPr>
          <w:i/>
          <w:sz w:val="24"/>
          <w:szCs w:val="24"/>
        </w:rPr>
        <w:t xml:space="preserve">Trauma </w:t>
      </w:r>
      <w:r w:rsidR="00C34F7C" w:rsidRPr="00462891">
        <w:rPr>
          <w:i/>
          <w:sz w:val="24"/>
          <w:szCs w:val="24"/>
        </w:rPr>
        <w:t>and</w:t>
      </w:r>
      <w:r w:rsidR="00BC185E" w:rsidRPr="00462891">
        <w:rPr>
          <w:i/>
          <w:sz w:val="24"/>
          <w:szCs w:val="24"/>
        </w:rPr>
        <w:t xml:space="preserve"> Health: Physical Health Consequences of Exposure to Extreme Stres</w:t>
      </w:r>
      <w:r w:rsidRPr="00462891">
        <w:rPr>
          <w:i/>
          <w:sz w:val="24"/>
          <w:szCs w:val="24"/>
        </w:rPr>
        <w:t>s</w:t>
      </w:r>
      <w:r w:rsidRPr="00462891">
        <w:rPr>
          <w:sz w:val="24"/>
          <w:szCs w:val="24"/>
        </w:rPr>
        <w:t>. Washington, D</w:t>
      </w:r>
      <w:r w:rsidR="00836F18" w:rsidRPr="00462891">
        <w:rPr>
          <w:sz w:val="24"/>
          <w:szCs w:val="24"/>
        </w:rPr>
        <w:t>.</w:t>
      </w:r>
      <w:r w:rsidRPr="00462891">
        <w:rPr>
          <w:sz w:val="24"/>
          <w:szCs w:val="24"/>
        </w:rPr>
        <w:t>C</w:t>
      </w:r>
      <w:r w:rsidR="00836F18" w:rsidRPr="00462891">
        <w:rPr>
          <w:sz w:val="24"/>
          <w:szCs w:val="24"/>
        </w:rPr>
        <w:t>.</w:t>
      </w:r>
      <w:r w:rsidRPr="00462891">
        <w:rPr>
          <w:sz w:val="24"/>
          <w:szCs w:val="24"/>
        </w:rPr>
        <w:t>: American Psychological Association.</w:t>
      </w:r>
    </w:p>
    <w:p w:rsidR="00E8186A" w:rsidRPr="00462891" w:rsidRDefault="00E8186A" w:rsidP="00801075">
      <w:pPr>
        <w:pStyle w:val="BodyText"/>
        <w:widowControl w:val="0"/>
        <w:tabs>
          <w:tab w:val="left" w:pos="0"/>
        </w:tabs>
        <w:spacing w:after="0" w:line="276" w:lineRule="auto"/>
        <w:ind w:left="426" w:hanging="425"/>
        <w:jc w:val="left"/>
        <w:rPr>
          <w:sz w:val="24"/>
          <w:szCs w:val="24"/>
        </w:rPr>
      </w:pPr>
    </w:p>
    <w:p w:rsidR="00C05662" w:rsidRPr="00462891" w:rsidRDefault="00C05662" w:rsidP="00C05662">
      <w:pPr>
        <w:pStyle w:val="BodyText"/>
        <w:widowControl w:val="0"/>
        <w:tabs>
          <w:tab w:val="left" w:pos="0"/>
        </w:tabs>
        <w:spacing w:line="276" w:lineRule="auto"/>
        <w:ind w:left="426" w:hanging="425"/>
        <w:rPr>
          <w:sz w:val="24"/>
          <w:szCs w:val="24"/>
        </w:rPr>
      </w:pPr>
      <w:r w:rsidRPr="00C05662">
        <w:rPr>
          <w:sz w:val="24"/>
          <w:szCs w:val="24"/>
        </w:rPr>
        <w:t>Smyth, J., Zawadzki, M., &amp; Gerin, W. (2013). Stress and disease: A structural and functional analysis. </w:t>
      </w:r>
      <w:r w:rsidRPr="00C05662">
        <w:rPr>
          <w:i/>
          <w:iCs/>
          <w:sz w:val="24"/>
          <w:szCs w:val="24"/>
        </w:rPr>
        <w:t>Social and Personality Psychology Compass</w:t>
      </w:r>
      <w:r w:rsidRPr="00C05662">
        <w:rPr>
          <w:sz w:val="24"/>
          <w:szCs w:val="24"/>
        </w:rPr>
        <w:t>, </w:t>
      </w:r>
      <w:r w:rsidRPr="00C05662">
        <w:rPr>
          <w:i/>
          <w:iCs/>
          <w:sz w:val="24"/>
          <w:szCs w:val="24"/>
        </w:rPr>
        <w:t>7</w:t>
      </w:r>
      <w:r w:rsidRPr="00C05662">
        <w:rPr>
          <w:sz w:val="24"/>
          <w:szCs w:val="24"/>
        </w:rPr>
        <w:t>(4), 217-227.</w:t>
      </w:r>
    </w:p>
    <w:p w:rsidR="00E8186A" w:rsidRPr="00462891" w:rsidRDefault="00E8186A" w:rsidP="00801075">
      <w:pPr>
        <w:pStyle w:val="BodyText"/>
        <w:widowControl w:val="0"/>
        <w:spacing w:after="0" w:line="276" w:lineRule="auto"/>
        <w:ind w:left="426" w:hanging="425"/>
        <w:jc w:val="left"/>
        <w:rPr>
          <w:sz w:val="24"/>
          <w:szCs w:val="24"/>
        </w:rPr>
      </w:pPr>
      <w:r w:rsidRPr="00462891">
        <w:rPr>
          <w:sz w:val="24"/>
          <w:szCs w:val="24"/>
        </w:rPr>
        <w:t>Sher</w:t>
      </w:r>
      <w:r w:rsidR="00A26ACD" w:rsidRPr="00462891">
        <w:rPr>
          <w:sz w:val="24"/>
          <w:szCs w:val="24"/>
        </w:rPr>
        <w:t>, L.</w:t>
      </w:r>
      <w:r w:rsidRPr="00462891">
        <w:rPr>
          <w:sz w:val="24"/>
          <w:szCs w:val="24"/>
        </w:rPr>
        <w:t xml:space="preserve"> (2005). Type D </w:t>
      </w:r>
      <w:r w:rsidR="00BC185E" w:rsidRPr="00462891">
        <w:rPr>
          <w:sz w:val="24"/>
          <w:szCs w:val="24"/>
        </w:rPr>
        <w:t>Personality: The Heart, Stress</w:t>
      </w:r>
      <w:r w:rsidR="000843B4" w:rsidRPr="00462891">
        <w:rPr>
          <w:sz w:val="24"/>
          <w:szCs w:val="24"/>
        </w:rPr>
        <w:t>,</w:t>
      </w:r>
      <w:r w:rsidR="00BC185E" w:rsidRPr="00462891">
        <w:rPr>
          <w:sz w:val="24"/>
          <w:szCs w:val="24"/>
        </w:rPr>
        <w:t xml:space="preserve"> and Cortisol</w:t>
      </w:r>
      <w:r w:rsidRPr="00462891">
        <w:rPr>
          <w:sz w:val="24"/>
          <w:szCs w:val="24"/>
        </w:rPr>
        <w:t xml:space="preserve">. </w:t>
      </w:r>
      <w:r w:rsidRPr="00462891">
        <w:rPr>
          <w:i/>
          <w:sz w:val="24"/>
          <w:szCs w:val="24"/>
        </w:rPr>
        <w:t>Quarterly Journal of Medicine, 98</w:t>
      </w:r>
      <w:r w:rsidRPr="00462891">
        <w:rPr>
          <w:sz w:val="24"/>
          <w:szCs w:val="24"/>
        </w:rPr>
        <w:t>, 323–329.</w:t>
      </w:r>
    </w:p>
    <w:p w:rsidR="000E53F2" w:rsidRPr="00462891" w:rsidRDefault="000E53F2" w:rsidP="00801075">
      <w:pPr>
        <w:pStyle w:val="BodyText"/>
        <w:widowControl w:val="0"/>
        <w:tabs>
          <w:tab w:val="left" w:pos="0"/>
        </w:tabs>
        <w:spacing w:after="0" w:line="276" w:lineRule="auto"/>
        <w:ind w:left="426" w:hanging="425"/>
        <w:jc w:val="left"/>
        <w:rPr>
          <w:sz w:val="24"/>
          <w:szCs w:val="24"/>
        </w:rPr>
      </w:pPr>
    </w:p>
    <w:p w:rsidR="00E8186A" w:rsidRPr="00462891" w:rsidRDefault="00E8186A" w:rsidP="00801075">
      <w:pPr>
        <w:pStyle w:val="BodyText"/>
        <w:widowControl w:val="0"/>
        <w:spacing w:after="0" w:line="276" w:lineRule="auto"/>
        <w:ind w:left="426" w:hanging="425"/>
        <w:jc w:val="left"/>
        <w:rPr>
          <w:rStyle w:val="medium-font"/>
          <w:sz w:val="24"/>
          <w:szCs w:val="24"/>
        </w:rPr>
      </w:pPr>
      <w:proofErr w:type="spellStart"/>
      <w:r w:rsidRPr="00462891">
        <w:rPr>
          <w:rStyle w:val="medium-font"/>
          <w:sz w:val="24"/>
          <w:szCs w:val="24"/>
        </w:rPr>
        <w:t>Shnek</w:t>
      </w:r>
      <w:proofErr w:type="spellEnd"/>
      <w:r w:rsidRPr="00462891">
        <w:rPr>
          <w:rStyle w:val="medium-font"/>
          <w:sz w:val="24"/>
          <w:szCs w:val="24"/>
        </w:rPr>
        <w:t>,</w:t>
      </w:r>
      <w:r w:rsidR="00A26ACD" w:rsidRPr="00462891">
        <w:rPr>
          <w:rStyle w:val="medium-font"/>
          <w:sz w:val="24"/>
          <w:szCs w:val="24"/>
        </w:rPr>
        <w:t xml:space="preserve"> Z. M., </w:t>
      </w:r>
      <w:r w:rsidRPr="00462891">
        <w:rPr>
          <w:rStyle w:val="medium-font"/>
          <w:sz w:val="24"/>
          <w:szCs w:val="24"/>
        </w:rPr>
        <w:t xml:space="preserve">Irvine, </w:t>
      </w:r>
      <w:r w:rsidR="00A26ACD" w:rsidRPr="00462891">
        <w:rPr>
          <w:rStyle w:val="medium-font"/>
          <w:sz w:val="24"/>
          <w:szCs w:val="24"/>
        </w:rPr>
        <w:t xml:space="preserve">J., </w:t>
      </w:r>
      <w:r w:rsidR="007365A8" w:rsidRPr="00462891">
        <w:rPr>
          <w:rStyle w:val="medium-font"/>
          <w:sz w:val="24"/>
          <w:szCs w:val="24"/>
        </w:rPr>
        <w:t>and</w:t>
      </w:r>
      <w:r w:rsidRPr="00462891">
        <w:rPr>
          <w:rStyle w:val="medium-font"/>
          <w:sz w:val="24"/>
          <w:szCs w:val="24"/>
        </w:rPr>
        <w:t xml:space="preserve"> Stewart, </w:t>
      </w:r>
      <w:r w:rsidR="00A26ACD" w:rsidRPr="00462891">
        <w:rPr>
          <w:rStyle w:val="medium-font"/>
          <w:sz w:val="24"/>
          <w:szCs w:val="24"/>
        </w:rPr>
        <w:t xml:space="preserve">D. </w:t>
      </w:r>
      <w:r w:rsidRPr="00462891">
        <w:rPr>
          <w:rStyle w:val="medium-font"/>
          <w:sz w:val="24"/>
          <w:szCs w:val="24"/>
        </w:rPr>
        <w:t xml:space="preserve">(2001). Psychological </w:t>
      </w:r>
      <w:r w:rsidR="007A5BEF" w:rsidRPr="00462891">
        <w:rPr>
          <w:rStyle w:val="medium-font"/>
          <w:sz w:val="24"/>
          <w:szCs w:val="24"/>
        </w:rPr>
        <w:t>Factors and Depressive Symptoms in Ischemic Heart Disease</w:t>
      </w:r>
      <w:r w:rsidRPr="00462891">
        <w:rPr>
          <w:rStyle w:val="medium-font"/>
          <w:sz w:val="24"/>
          <w:szCs w:val="24"/>
        </w:rPr>
        <w:t xml:space="preserve">. </w:t>
      </w:r>
      <w:r w:rsidRPr="00462891">
        <w:rPr>
          <w:rStyle w:val="Strong"/>
          <w:b w:val="0"/>
          <w:i/>
          <w:iCs/>
          <w:sz w:val="24"/>
          <w:szCs w:val="24"/>
        </w:rPr>
        <w:t>Health Psychology</w:t>
      </w:r>
      <w:r w:rsidRPr="00462891">
        <w:rPr>
          <w:rStyle w:val="medium-font"/>
          <w:sz w:val="24"/>
          <w:szCs w:val="24"/>
        </w:rPr>
        <w:t xml:space="preserve">, </w:t>
      </w:r>
      <w:r w:rsidRPr="00462891">
        <w:rPr>
          <w:rStyle w:val="medium-font"/>
          <w:i/>
          <w:sz w:val="24"/>
          <w:szCs w:val="24"/>
        </w:rPr>
        <w:t xml:space="preserve">20, </w:t>
      </w:r>
      <w:r w:rsidRPr="00462891">
        <w:rPr>
          <w:rStyle w:val="medium-font"/>
          <w:sz w:val="24"/>
          <w:szCs w:val="24"/>
        </w:rPr>
        <w:t>141–145.</w:t>
      </w:r>
    </w:p>
    <w:p w:rsidR="000E53F2" w:rsidRDefault="000E53F2" w:rsidP="00801075">
      <w:pPr>
        <w:pStyle w:val="BodyText"/>
        <w:widowControl w:val="0"/>
        <w:tabs>
          <w:tab w:val="left" w:pos="0"/>
        </w:tabs>
        <w:spacing w:after="0" w:line="276" w:lineRule="auto"/>
        <w:ind w:left="426" w:hanging="425"/>
        <w:jc w:val="left"/>
        <w:rPr>
          <w:rStyle w:val="medium-font"/>
          <w:sz w:val="24"/>
          <w:szCs w:val="24"/>
        </w:rPr>
      </w:pPr>
      <w:bookmarkStart w:id="0" w:name="_GoBack"/>
      <w:bookmarkEnd w:id="0"/>
    </w:p>
    <w:p w:rsidR="001556E7" w:rsidRDefault="001556E7" w:rsidP="00801075">
      <w:pPr>
        <w:pStyle w:val="BodyText"/>
        <w:widowControl w:val="0"/>
        <w:tabs>
          <w:tab w:val="left" w:pos="0"/>
        </w:tabs>
        <w:spacing w:after="0" w:line="276" w:lineRule="auto"/>
        <w:ind w:left="426" w:hanging="425"/>
        <w:jc w:val="left"/>
        <w:rPr>
          <w:rStyle w:val="medium-font"/>
          <w:sz w:val="24"/>
          <w:szCs w:val="24"/>
        </w:rPr>
      </w:pPr>
      <w:proofErr w:type="spellStart"/>
      <w:r w:rsidRPr="001556E7">
        <w:rPr>
          <w:rStyle w:val="medium-font"/>
          <w:sz w:val="24"/>
          <w:szCs w:val="24"/>
        </w:rPr>
        <w:t>Tarullo</w:t>
      </w:r>
      <w:proofErr w:type="spellEnd"/>
      <w:r w:rsidRPr="001556E7">
        <w:rPr>
          <w:rStyle w:val="medium-font"/>
          <w:sz w:val="24"/>
          <w:szCs w:val="24"/>
        </w:rPr>
        <w:t xml:space="preserve">, A. R., &amp; Gunnar, M. R. (2006). Child maltreatment and the developing HPA axis. </w:t>
      </w:r>
      <w:r w:rsidRPr="001556E7">
        <w:rPr>
          <w:rStyle w:val="medium-font"/>
          <w:i/>
          <w:iCs/>
          <w:sz w:val="24"/>
          <w:szCs w:val="24"/>
        </w:rPr>
        <w:t xml:space="preserve">Hormones and </w:t>
      </w:r>
      <w:r>
        <w:rPr>
          <w:rStyle w:val="medium-font"/>
          <w:i/>
          <w:iCs/>
          <w:sz w:val="24"/>
          <w:szCs w:val="24"/>
        </w:rPr>
        <w:t>B</w:t>
      </w:r>
      <w:r w:rsidRPr="001556E7">
        <w:rPr>
          <w:rStyle w:val="medium-font"/>
          <w:i/>
          <w:iCs/>
          <w:sz w:val="24"/>
          <w:szCs w:val="24"/>
        </w:rPr>
        <w:t>ehavior</w:t>
      </w:r>
      <w:r w:rsidRPr="001556E7">
        <w:rPr>
          <w:rStyle w:val="medium-font"/>
          <w:sz w:val="24"/>
          <w:szCs w:val="24"/>
        </w:rPr>
        <w:t>, 50(4), 632-639.</w:t>
      </w:r>
    </w:p>
    <w:p w:rsidR="001556E7" w:rsidRPr="00462891" w:rsidRDefault="001556E7" w:rsidP="00801075">
      <w:pPr>
        <w:pStyle w:val="BodyText"/>
        <w:widowControl w:val="0"/>
        <w:tabs>
          <w:tab w:val="left" w:pos="0"/>
        </w:tabs>
        <w:spacing w:after="0" w:line="276" w:lineRule="auto"/>
        <w:ind w:left="426" w:hanging="425"/>
        <w:jc w:val="left"/>
        <w:rPr>
          <w:rStyle w:val="medium-font"/>
          <w:sz w:val="24"/>
          <w:szCs w:val="24"/>
        </w:rPr>
      </w:pPr>
    </w:p>
    <w:p w:rsidR="00E8186A" w:rsidRPr="00462891" w:rsidRDefault="00E8186A" w:rsidP="00801075">
      <w:pPr>
        <w:pStyle w:val="BodyText"/>
        <w:widowControl w:val="0"/>
        <w:spacing w:after="0" w:line="276" w:lineRule="auto"/>
        <w:ind w:left="426" w:hanging="425"/>
        <w:jc w:val="left"/>
        <w:rPr>
          <w:rStyle w:val="medium-font"/>
          <w:sz w:val="24"/>
          <w:szCs w:val="24"/>
        </w:rPr>
      </w:pPr>
      <w:bookmarkStart w:id="1" w:name="Result_1"/>
      <w:r w:rsidRPr="00462891">
        <w:rPr>
          <w:sz w:val="24"/>
          <w:szCs w:val="24"/>
        </w:rPr>
        <w:t>Taylor, S. E</w:t>
      </w:r>
      <w:r w:rsidR="0031400B" w:rsidRPr="00462891">
        <w:rPr>
          <w:sz w:val="24"/>
          <w:szCs w:val="24"/>
        </w:rPr>
        <w:t xml:space="preserve"> </w:t>
      </w:r>
      <w:r w:rsidRPr="00462891">
        <w:rPr>
          <w:sz w:val="24"/>
          <w:szCs w:val="24"/>
        </w:rPr>
        <w:t xml:space="preserve">(2006). </w:t>
      </w:r>
      <w:proofErr w:type="spellStart"/>
      <w:r w:rsidRPr="00462891">
        <w:rPr>
          <w:sz w:val="24"/>
          <w:szCs w:val="24"/>
        </w:rPr>
        <w:t>Tend</w:t>
      </w:r>
      <w:proofErr w:type="spellEnd"/>
      <w:r w:rsidRPr="00462891">
        <w:rPr>
          <w:sz w:val="24"/>
          <w:szCs w:val="24"/>
        </w:rPr>
        <w:t>-and-</w:t>
      </w:r>
      <w:r w:rsidR="008E61AA" w:rsidRPr="00462891">
        <w:rPr>
          <w:sz w:val="24"/>
          <w:szCs w:val="24"/>
        </w:rPr>
        <w:t>Befriend</w:t>
      </w:r>
      <w:r w:rsidRPr="00462891">
        <w:rPr>
          <w:sz w:val="24"/>
          <w:szCs w:val="24"/>
        </w:rPr>
        <w:t xml:space="preserve">: Biobehavioral </w:t>
      </w:r>
      <w:r w:rsidR="00BF32DF" w:rsidRPr="00462891">
        <w:rPr>
          <w:sz w:val="24"/>
          <w:szCs w:val="24"/>
        </w:rPr>
        <w:t>Bases of Affiliation Under Stress</w:t>
      </w:r>
      <w:r w:rsidRPr="00462891">
        <w:rPr>
          <w:sz w:val="24"/>
          <w:szCs w:val="24"/>
        </w:rPr>
        <w:t xml:space="preserve">. </w:t>
      </w:r>
      <w:bookmarkEnd w:id="1"/>
      <w:r w:rsidR="00BC0D8A" w:rsidRPr="00462891">
        <w:rPr>
          <w:rStyle w:val="medium-font"/>
          <w:i/>
          <w:sz w:val="24"/>
          <w:szCs w:val="24"/>
        </w:rPr>
        <w:t xml:space="preserve">Current Directions in Psychological Science, </w:t>
      </w:r>
      <w:r w:rsidRPr="00462891">
        <w:rPr>
          <w:rStyle w:val="medium-font"/>
          <w:i/>
          <w:sz w:val="24"/>
          <w:szCs w:val="24"/>
        </w:rPr>
        <w:t xml:space="preserve">15, </w:t>
      </w:r>
      <w:r w:rsidRPr="00462891">
        <w:rPr>
          <w:rStyle w:val="medium-font"/>
          <w:sz w:val="24"/>
          <w:szCs w:val="24"/>
        </w:rPr>
        <w:t>273–277.</w:t>
      </w:r>
    </w:p>
    <w:p w:rsidR="000E53F2" w:rsidRPr="00462891" w:rsidRDefault="000E53F2" w:rsidP="00801075">
      <w:pPr>
        <w:pStyle w:val="BodyText"/>
        <w:widowControl w:val="0"/>
        <w:tabs>
          <w:tab w:val="left" w:pos="0"/>
        </w:tabs>
        <w:spacing w:after="0" w:line="276" w:lineRule="auto"/>
        <w:ind w:left="426" w:hanging="425"/>
        <w:jc w:val="left"/>
        <w:rPr>
          <w:rStyle w:val="medium-font"/>
          <w:sz w:val="24"/>
          <w:szCs w:val="24"/>
        </w:rPr>
      </w:pPr>
    </w:p>
    <w:p w:rsidR="00E8186A" w:rsidRPr="00462891" w:rsidRDefault="00E8186A" w:rsidP="00801075">
      <w:pPr>
        <w:pStyle w:val="BodyText"/>
        <w:widowControl w:val="0"/>
        <w:spacing w:after="0" w:line="276" w:lineRule="auto"/>
        <w:ind w:left="426" w:hanging="425"/>
        <w:jc w:val="left"/>
        <w:rPr>
          <w:sz w:val="24"/>
          <w:szCs w:val="24"/>
        </w:rPr>
      </w:pPr>
      <w:r w:rsidRPr="00462891">
        <w:rPr>
          <w:sz w:val="24"/>
          <w:szCs w:val="24"/>
        </w:rPr>
        <w:t>Taylor, S. E., Klein, L. C., Lewis, B. P., Gruenewald, T. L., Gurung</w:t>
      </w:r>
      <w:r w:rsidR="00D10410" w:rsidRPr="00462891">
        <w:rPr>
          <w:sz w:val="24"/>
          <w:szCs w:val="24"/>
        </w:rPr>
        <w:t>,</w:t>
      </w:r>
      <w:r w:rsidRPr="00462891">
        <w:rPr>
          <w:sz w:val="24"/>
          <w:szCs w:val="24"/>
        </w:rPr>
        <w:t xml:space="preserve"> R. A. R., </w:t>
      </w:r>
      <w:r w:rsidR="007365A8" w:rsidRPr="00462891">
        <w:rPr>
          <w:sz w:val="24"/>
          <w:szCs w:val="24"/>
        </w:rPr>
        <w:t>and</w:t>
      </w:r>
      <w:r w:rsidRPr="00462891">
        <w:rPr>
          <w:sz w:val="24"/>
          <w:szCs w:val="24"/>
        </w:rPr>
        <w:t xml:space="preserve"> </w:t>
      </w:r>
      <w:proofErr w:type="spellStart"/>
      <w:r w:rsidRPr="00462891">
        <w:rPr>
          <w:sz w:val="24"/>
          <w:szCs w:val="24"/>
        </w:rPr>
        <w:t>Updegraff</w:t>
      </w:r>
      <w:proofErr w:type="spellEnd"/>
      <w:r w:rsidRPr="00462891">
        <w:rPr>
          <w:sz w:val="24"/>
          <w:szCs w:val="24"/>
        </w:rPr>
        <w:t xml:space="preserve">, J. A. (2000). Biobehavioral </w:t>
      </w:r>
      <w:r w:rsidR="00CC297D" w:rsidRPr="00462891">
        <w:rPr>
          <w:sz w:val="24"/>
          <w:szCs w:val="24"/>
        </w:rPr>
        <w:t xml:space="preserve">Responses to Stress </w:t>
      </w:r>
      <w:r w:rsidR="00656383" w:rsidRPr="00462891">
        <w:rPr>
          <w:sz w:val="24"/>
          <w:szCs w:val="24"/>
        </w:rPr>
        <w:t xml:space="preserve">in </w:t>
      </w:r>
      <w:r w:rsidR="00CC297D" w:rsidRPr="00462891">
        <w:rPr>
          <w:sz w:val="24"/>
          <w:szCs w:val="24"/>
        </w:rPr>
        <w:t>Females</w:t>
      </w:r>
      <w:r w:rsidRPr="00462891">
        <w:rPr>
          <w:sz w:val="24"/>
          <w:szCs w:val="24"/>
        </w:rPr>
        <w:t xml:space="preserve">: Tend-and-befriend, not </w:t>
      </w:r>
      <w:r w:rsidR="007D11FC" w:rsidRPr="00462891">
        <w:rPr>
          <w:sz w:val="24"/>
          <w:szCs w:val="24"/>
        </w:rPr>
        <w:t>Fight-or-Flight</w:t>
      </w:r>
      <w:r w:rsidRPr="00462891">
        <w:rPr>
          <w:sz w:val="24"/>
          <w:szCs w:val="24"/>
        </w:rPr>
        <w:t xml:space="preserve">. </w:t>
      </w:r>
      <w:r w:rsidRPr="00462891">
        <w:rPr>
          <w:i/>
          <w:sz w:val="24"/>
          <w:szCs w:val="24"/>
        </w:rPr>
        <w:t xml:space="preserve">Psychological Review, 107, </w:t>
      </w:r>
      <w:r w:rsidRPr="00462891">
        <w:rPr>
          <w:sz w:val="24"/>
          <w:szCs w:val="24"/>
        </w:rPr>
        <w:t>411–429.</w:t>
      </w:r>
    </w:p>
    <w:p w:rsidR="000E53F2" w:rsidRPr="00462891" w:rsidRDefault="000E53F2" w:rsidP="00801075">
      <w:pPr>
        <w:pStyle w:val="BodyText"/>
        <w:widowControl w:val="0"/>
        <w:tabs>
          <w:tab w:val="left" w:pos="0"/>
        </w:tabs>
        <w:spacing w:after="0" w:line="276" w:lineRule="auto"/>
        <w:ind w:left="426" w:hanging="425"/>
        <w:jc w:val="left"/>
        <w:rPr>
          <w:sz w:val="24"/>
          <w:szCs w:val="24"/>
        </w:rPr>
      </w:pPr>
    </w:p>
    <w:p w:rsidR="00E8186A" w:rsidRPr="00462891" w:rsidRDefault="00E8186A" w:rsidP="00801075">
      <w:pPr>
        <w:pStyle w:val="BodyText"/>
        <w:widowControl w:val="0"/>
        <w:spacing w:after="0" w:line="276" w:lineRule="auto"/>
        <w:ind w:left="426" w:hanging="425"/>
        <w:jc w:val="left"/>
        <w:rPr>
          <w:sz w:val="24"/>
          <w:szCs w:val="24"/>
        </w:rPr>
      </w:pPr>
      <w:r w:rsidRPr="00462891">
        <w:rPr>
          <w:sz w:val="24"/>
          <w:szCs w:val="24"/>
        </w:rPr>
        <w:t xml:space="preserve">Taylor, S. E., Klein, L. C., Lewis, B. P., Gruenewald, T. L., Gurung R. A. R., </w:t>
      </w:r>
      <w:r w:rsidR="007365A8" w:rsidRPr="00462891">
        <w:rPr>
          <w:sz w:val="24"/>
          <w:szCs w:val="24"/>
        </w:rPr>
        <w:t>and</w:t>
      </w:r>
      <w:r w:rsidRPr="00462891">
        <w:rPr>
          <w:sz w:val="24"/>
          <w:szCs w:val="24"/>
        </w:rPr>
        <w:t xml:space="preserve"> Fernandes-Taylor, S. (2003). Affiliation, </w:t>
      </w:r>
      <w:r w:rsidR="00D10410" w:rsidRPr="00462891">
        <w:rPr>
          <w:sz w:val="24"/>
          <w:szCs w:val="24"/>
        </w:rPr>
        <w:t>Social Support</w:t>
      </w:r>
      <w:r w:rsidRPr="00462891">
        <w:rPr>
          <w:sz w:val="24"/>
          <w:szCs w:val="24"/>
        </w:rPr>
        <w:t xml:space="preserve">, and </w:t>
      </w:r>
      <w:r w:rsidR="00D10410" w:rsidRPr="00462891">
        <w:rPr>
          <w:sz w:val="24"/>
          <w:szCs w:val="24"/>
        </w:rPr>
        <w:t xml:space="preserve">Biobehavioral Responses </w:t>
      </w:r>
      <w:r w:rsidRPr="00462891">
        <w:rPr>
          <w:sz w:val="24"/>
          <w:szCs w:val="24"/>
        </w:rPr>
        <w:t xml:space="preserve">to </w:t>
      </w:r>
      <w:r w:rsidR="00D10410" w:rsidRPr="00462891">
        <w:rPr>
          <w:sz w:val="24"/>
          <w:szCs w:val="24"/>
        </w:rPr>
        <w:t>Stress</w:t>
      </w:r>
      <w:r w:rsidRPr="00462891">
        <w:rPr>
          <w:sz w:val="24"/>
          <w:szCs w:val="24"/>
        </w:rPr>
        <w:t xml:space="preserve">. In Suls, J., </w:t>
      </w:r>
      <w:r w:rsidR="007365A8" w:rsidRPr="00462891">
        <w:rPr>
          <w:sz w:val="24"/>
          <w:szCs w:val="24"/>
        </w:rPr>
        <w:t>and</w:t>
      </w:r>
      <w:r w:rsidRPr="00462891">
        <w:rPr>
          <w:sz w:val="24"/>
          <w:szCs w:val="24"/>
        </w:rPr>
        <w:t xml:space="preserve"> Wallston, K. A. (Eds.), </w:t>
      </w:r>
      <w:r w:rsidRPr="00462891">
        <w:rPr>
          <w:i/>
          <w:sz w:val="24"/>
          <w:szCs w:val="24"/>
        </w:rPr>
        <w:t xml:space="preserve">Social </w:t>
      </w:r>
      <w:r w:rsidR="000B43E1" w:rsidRPr="00462891">
        <w:rPr>
          <w:i/>
          <w:sz w:val="24"/>
          <w:szCs w:val="24"/>
        </w:rPr>
        <w:t xml:space="preserve">Psychological Foundations </w:t>
      </w:r>
      <w:r w:rsidRPr="00462891">
        <w:rPr>
          <w:i/>
          <w:sz w:val="24"/>
          <w:szCs w:val="24"/>
        </w:rPr>
        <w:t xml:space="preserve">of </w:t>
      </w:r>
      <w:r w:rsidR="000B43E1" w:rsidRPr="00462891">
        <w:rPr>
          <w:i/>
          <w:sz w:val="24"/>
          <w:szCs w:val="24"/>
        </w:rPr>
        <w:t xml:space="preserve">Health And Illness </w:t>
      </w:r>
      <w:r w:rsidRPr="00462891">
        <w:rPr>
          <w:sz w:val="24"/>
          <w:szCs w:val="24"/>
        </w:rPr>
        <w:t>(pp. 314–331). Malden, MA: Blackwell.</w:t>
      </w:r>
    </w:p>
    <w:p w:rsidR="000E53F2" w:rsidRPr="00462891" w:rsidRDefault="000E53F2" w:rsidP="00801075">
      <w:pPr>
        <w:pStyle w:val="BodyText"/>
        <w:widowControl w:val="0"/>
        <w:tabs>
          <w:tab w:val="left" w:pos="0"/>
        </w:tabs>
        <w:spacing w:after="0" w:line="276" w:lineRule="auto"/>
        <w:ind w:left="426" w:hanging="425"/>
        <w:jc w:val="left"/>
        <w:rPr>
          <w:sz w:val="24"/>
          <w:szCs w:val="24"/>
        </w:rPr>
      </w:pPr>
    </w:p>
    <w:p w:rsidR="00E8186A" w:rsidRPr="00462891" w:rsidRDefault="00E8186A" w:rsidP="00801075">
      <w:pPr>
        <w:pStyle w:val="BodyText"/>
        <w:widowControl w:val="0"/>
        <w:spacing w:after="0" w:line="276" w:lineRule="auto"/>
        <w:ind w:left="426" w:hanging="425"/>
        <w:jc w:val="left"/>
        <w:rPr>
          <w:sz w:val="24"/>
          <w:szCs w:val="24"/>
        </w:rPr>
      </w:pPr>
      <w:r w:rsidRPr="00462891">
        <w:rPr>
          <w:sz w:val="24"/>
          <w:szCs w:val="24"/>
        </w:rPr>
        <w:t xml:space="preserve">Taylor, S.E. (2002). </w:t>
      </w:r>
      <w:r w:rsidRPr="00462891">
        <w:rPr>
          <w:i/>
          <w:sz w:val="24"/>
          <w:szCs w:val="24"/>
        </w:rPr>
        <w:t xml:space="preserve">The </w:t>
      </w:r>
      <w:r w:rsidR="000461FF" w:rsidRPr="00462891">
        <w:rPr>
          <w:i/>
          <w:sz w:val="24"/>
          <w:szCs w:val="24"/>
        </w:rPr>
        <w:t>Tending Instinct</w:t>
      </w:r>
      <w:r w:rsidRPr="00462891">
        <w:rPr>
          <w:i/>
          <w:sz w:val="24"/>
          <w:szCs w:val="24"/>
        </w:rPr>
        <w:t xml:space="preserve">: </w:t>
      </w:r>
      <w:r w:rsidR="00C22E34" w:rsidRPr="00462891">
        <w:rPr>
          <w:i/>
          <w:sz w:val="24"/>
          <w:szCs w:val="24"/>
        </w:rPr>
        <w:t>Women, Men</w:t>
      </w:r>
      <w:r w:rsidRPr="00462891">
        <w:rPr>
          <w:i/>
          <w:sz w:val="24"/>
          <w:szCs w:val="24"/>
        </w:rPr>
        <w:t xml:space="preserve">, and the </w:t>
      </w:r>
      <w:r w:rsidR="000461FF" w:rsidRPr="00462891">
        <w:rPr>
          <w:i/>
          <w:sz w:val="24"/>
          <w:szCs w:val="24"/>
        </w:rPr>
        <w:t>Biology of Nurturing</w:t>
      </w:r>
      <w:r w:rsidRPr="00462891">
        <w:rPr>
          <w:sz w:val="24"/>
          <w:szCs w:val="24"/>
        </w:rPr>
        <w:t>. New York: Holt Rinehart Winston.</w:t>
      </w:r>
    </w:p>
    <w:p w:rsidR="00935179" w:rsidRPr="00462891" w:rsidRDefault="00935179" w:rsidP="00801075">
      <w:pPr>
        <w:pStyle w:val="BodyText"/>
        <w:widowControl w:val="0"/>
        <w:spacing w:after="0" w:line="276" w:lineRule="auto"/>
        <w:ind w:left="426" w:hanging="425"/>
        <w:jc w:val="left"/>
        <w:rPr>
          <w:sz w:val="24"/>
          <w:szCs w:val="24"/>
        </w:rPr>
      </w:pPr>
    </w:p>
    <w:p w:rsidR="00935179" w:rsidRPr="00462891" w:rsidRDefault="00935179" w:rsidP="00801075">
      <w:pPr>
        <w:pStyle w:val="BodyText"/>
        <w:widowControl w:val="0"/>
        <w:spacing w:after="0" w:line="276" w:lineRule="auto"/>
        <w:ind w:left="426" w:hanging="425"/>
        <w:jc w:val="left"/>
        <w:rPr>
          <w:sz w:val="24"/>
          <w:szCs w:val="24"/>
        </w:rPr>
      </w:pPr>
      <w:r w:rsidRPr="00462891">
        <w:rPr>
          <w:sz w:val="24"/>
          <w:szCs w:val="24"/>
        </w:rPr>
        <w:t xml:space="preserve">Tetrick, L. E., &amp; Winslow, C. J. (2015). Workplace stress management interventions and health promotion. </w:t>
      </w:r>
      <w:r w:rsidRPr="00462891">
        <w:rPr>
          <w:i/>
          <w:iCs/>
          <w:sz w:val="24"/>
          <w:szCs w:val="24"/>
        </w:rPr>
        <w:t>Annual Review of Organizational Psychology and Organ</w:t>
      </w:r>
      <w:r w:rsidR="00E36DF0">
        <w:rPr>
          <w:i/>
          <w:iCs/>
          <w:sz w:val="24"/>
          <w:szCs w:val="24"/>
        </w:rPr>
        <w:t>i</w:t>
      </w:r>
      <w:r w:rsidRPr="00462891">
        <w:rPr>
          <w:i/>
          <w:iCs/>
          <w:sz w:val="24"/>
          <w:szCs w:val="24"/>
        </w:rPr>
        <w:t>zational Behav</w:t>
      </w:r>
      <w:r w:rsidRPr="00462891">
        <w:rPr>
          <w:sz w:val="24"/>
          <w:szCs w:val="24"/>
        </w:rPr>
        <w:t>ior, 2(1), 583-603.</w:t>
      </w:r>
    </w:p>
    <w:p w:rsidR="000E53F2" w:rsidRPr="00462891" w:rsidRDefault="000E53F2" w:rsidP="00801075">
      <w:pPr>
        <w:pStyle w:val="BodyText"/>
        <w:widowControl w:val="0"/>
        <w:tabs>
          <w:tab w:val="left" w:pos="0"/>
        </w:tabs>
        <w:spacing w:after="0" w:line="276" w:lineRule="auto"/>
        <w:ind w:left="426" w:hanging="425"/>
        <w:jc w:val="left"/>
        <w:rPr>
          <w:i/>
          <w:iCs/>
          <w:sz w:val="24"/>
          <w:szCs w:val="24"/>
        </w:rPr>
      </w:pPr>
    </w:p>
    <w:p w:rsidR="00586BDF" w:rsidRPr="00462891" w:rsidRDefault="00586BDF" w:rsidP="00801075">
      <w:pPr>
        <w:pStyle w:val="BodyText"/>
        <w:widowControl w:val="0"/>
        <w:spacing w:after="0" w:line="276" w:lineRule="auto"/>
        <w:ind w:left="426" w:hanging="425"/>
        <w:jc w:val="left"/>
        <w:rPr>
          <w:sz w:val="24"/>
          <w:szCs w:val="24"/>
        </w:rPr>
      </w:pPr>
      <w:r w:rsidRPr="00462891">
        <w:rPr>
          <w:sz w:val="24"/>
          <w:szCs w:val="24"/>
        </w:rPr>
        <w:t xml:space="preserve">Von Dawans, B., Fischbacher, U., Kirschbaum, C., Fehr, E., &amp; Heinrichs, M. (2012). The social dimension of stress reactivity: Acute stress increases prosocial behavior in humans. </w:t>
      </w:r>
      <w:r w:rsidRPr="00462891">
        <w:rPr>
          <w:i/>
          <w:iCs/>
          <w:sz w:val="24"/>
          <w:szCs w:val="24"/>
        </w:rPr>
        <w:t>Psychological Science</w:t>
      </w:r>
      <w:r w:rsidRPr="00462891">
        <w:rPr>
          <w:sz w:val="24"/>
          <w:szCs w:val="24"/>
        </w:rPr>
        <w:t>, 23(6), 651-660.</w:t>
      </w:r>
    </w:p>
    <w:p w:rsidR="00B15088" w:rsidRPr="00462891" w:rsidRDefault="00B15088" w:rsidP="00801075">
      <w:pPr>
        <w:pStyle w:val="BodyText"/>
        <w:widowControl w:val="0"/>
        <w:spacing w:after="0" w:line="276" w:lineRule="auto"/>
        <w:ind w:left="426" w:hanging="425"/>
        <w:jc w:val="left"/>
        <w:rPr>
          <w:sz w:val="24"/>
          <w:szCs w:val="24"/>
        </w:rPr>
      </w:pPr>
    </w:p>
    <w:p w:rsidR="00B15088" w:rsidRPr="00462891" w:rsidRDefault="00B15088" w:rsidP="00801075">
      <w:pPr>
        <w:pStyle w:val="BodyText"/>
        <w:widowControl w:val="0"/>
        <w:spacing w:after="0" w:line="276" w:lineRule="auto"/>
        <w:ind w:left="426" w:hanging="425"/>
        <w:jc w:val="left"/>
        <w:rPr>
          <w:sz w:val="24"/>
          <w:szCs w:val="24"/>
        </w:rPr>
      </w:pPr>
      <w:r w:rsidRPr="00462891">
        <w:rPr>
          <w:sz w:val="24"/>
          <w:szCs w:val="24"/>
        </w:rPr>
        <w:t xml:space="preserve">Wright, J., &amp; Robinson, B. (2013). Post-traumatic stress disorder. </w:t>
      </w:r>
      <w:r w:rsidRPr="00462891">
        <w:rPr>
          <w:i/>
          <w:iCs/>
          <w:sz w:val="24"/>
          <w:szCs w:val="24"/>
        </w:rPr>
        <w:t>InnovAiT</w:t>
      </w:r>
      <w:r w:rsidRPr="00462891">
        <w:rPr>
          <w:sz w:val="24"/>
          <w:szCs w:val="24"/>
        </w:rPr>
        <w:t xml:space="preserve">, </w:t>
      </w:r>
      <w:r w:rsidRPr="00462891">
        <w:rPr>
          <w:i/>
          <w:iCs/>
          <w:sz w:val="24"/>
          <w:szCs w:val="24"/>
        </w:rPr>
        <w:t>6</w:t>
      </w:r>
      <w:r w:rsidRPr="00462891">
        <w:rPr>
          <w:sz w:val="24"/>
          <w:szCs w:val="24"/>
        </w:rPr>
        <w:t>(9), 586-591.</w:t>
      </w:r>
    </w:p>
    <w:p w:rsidR="000E53F2" w:rsidRPr="00462891" w:rsidRDefault="000E53F2" w:rsidP="00801075">
      <w:pPr>
        <w:pStyle w:val="BodyText"/>
        <w:widowControl w:val="0"/>
        <w:tabs>
          <w:tab w:val="left" w:pos="0"/>
        </w:tabs>
        <w:spacing w:after="0" w:line="276" w:lineRule="auto"/>
        <w:ind w:left="426" w:hanging="425"/>
        <w:jc w:val="left"/>
        <w:rPr>
          <w:sz w:val="24"/>
          <w:szCs w:val="24"/>
        </w:rPr>
      </w:pPr>
    </w:p>
    <w:p w:rsidR="00617C8A" w:rsidRPr="002024B9" w:rsidRDefault="00E8186A" w:rsidP="00306A38">
      <w:pPr>
        <w:pStyle w:val="BodyText"/>
        <w:widowControl w:val="0"/>
        <w:spacing w:after="0" w:line="276" w:lineRule="auto"/>
        <w:ind w:left="426" w:hanging="425"/>
        <w:jc w:val="left"/>
        <w:rPr>
          <w:sz w:val="24"/>
          <w:szCs w:val="24"/>
        </w:rPr>
      </w:pPr>
      <w:proofErr w:type="spellStart"/>
      <w:r w:rsidRPr="00462891">
        <w:rPr>
          <w:sz w:val="24"/>
          <w:szCs w:val="24"/>
        </w:rPr>
        <w:t>Zautra</w:t>
      </w:r>
      <w:proofErr w:type="spellEnd"/>
      <w:r w:rsidRPr="00462891">
        <w:rPr>
          <w:sz w:val="24"/>
          <w:szCs w:val="24"/>
        </w:rPr>
        <w:t xml:space="preserve">, A. (2005). </w:t>
      </w:r>
      <w:r w:rsidRPr="00462891">
        <w:rPr>
          <w:i/>
          <w:sz w:val="24"/>
          <w:szCs w:val="24"/>
        </w:rPr>
        <w:t xml:space="preserve">Emotions, </w:t>
      </w:r>
      <w:r w:rsidR="00E05549" w:rsidRPr="00462891">
        <w:rPr>
          <w:i/>
          <w:sz w:val="24"/>
          <w:szCs w:val="24"/>
        </w:rPr>
        <w:t xml:space="preserve">Stress </w:t>
      </w:r>
      <w:r w:rsidRPr="00462891">
        <w:rPr>
          <w:i/>
          <w:sz w:val="24"/>
          <w:szCs w:val="24"/>
        </w:rPr>
        <w:t xml:space="preserve">and </w:t>
      </w:r>
      <w:r w:rsidR="00E05549" w:rsidRPr="00462891">
        <w:rPr>
          <w:i/>
          <w:sz w:val="24"/>
          <w:szCs w:val="24"/>
        </w:rPr>
        <w:t>Health</w:t>
      </w:r>
      <w:r w:rsidRPr="00462891">
        <w:rPr>
          <w:i/>
          <w:sz w:val="24"/>
          <w:szCs w:val="24"/>
        </w:rPr>
        <w:t xml:space="preserve">. </w:t>
      </w:r>
      <w:r w:rsidRPr="00462891">
        <w:rPr>
          <w:sz w:val="24"/>
          <w:szCs w:val="24"/>
        </w:rPr>
        <w:t>Oxford, NY: Oxford University Press</w:t>
      </w:r>
      <w:r w:rsidR="00484CA8" w:rsidRPr="00462891">
        <w:rPr>
          <w:sz w:val="24"/>
          <w:szCs w:val="24"/>
        </w:rPr>
        <w:t>.</w:t>
      </w:r>
    </w:p>
    <w:sectPr w:rsidR="00617C8A" w:rsidRPr="002024B9" w:rsidSect="00BF2141">
      <w:headerReference w:type="even" r:id="rId37"/>
      <w:headerReference w:type="default" r:id="rId38"/>
      <w:footerReference w:type="even" r:id="rId39"/>
      <w:footerReference w:type="default" r:id="rId40"/>
      <w:headerReference w:type="first" r:id="rId41"/>
      <w:endnotePr>
        <w:numFmt w:val="decimal"/>
      </w:endnotePr>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610F" w:rsidRDefault="00D8610F">
      <w:r>
        <w:separator/>
      </w:r>
    </w:p>
  </w:endnote>
  <w:endnote w:type="continuationSeparator" w:id="0">
    <w:p w:rsidR="00D8610F" w:rsidRDefault="00D86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Courier New"/>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4</w:t>
    </w:r>
  </w:p>
  <w:p w:rsidR="00646651" w:rsidRDefault="00646651">
    <w:pPr>
      <w:pStyle w:val="Footer"/>
      <w:ind w:right="360"/>
      <w:rPr>
        <w:sz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F97" w:rsidRPr="00E06472" w:rsidRDefault="00985F97" w:rsidP="00985F97">
    <w:pPr>
      <w:spacing w:line="240" w:lineRule="auto"/>
      <w:jc w:val="center"/>
    </w:pPr>
    <w:r w:rsidRPr="00E06472">
      <w:rPr>
        <w:sz w:val="16"/>
      </w:rPr>
      <w:t>Copyright ©2021 McGraw-Hill Education. All rights reserved. No reproduction or distribution without the prior written consent of McGraw-Hill Education</w:t>
    </w:r>
  </w:p>
  <w:p w:rsidR="00BF2141" w:rsidRPr="00BF2141" w:rsidRDefault="00BF2141" w:rsidP="006C2E0B">
    <w:pPr>
      <w:tabs>
        <w:tab w:val="center" w:pos="4320"/>
        <w:tab w:val="right" w:pos="8640"/>
      </w:tabs>
      <w:spacing w:line="276"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F97" w:rsidRPr="00E06472" w:rsidRDefault="00985F97" w:rsidP="00985F97">
    <w:pPr>
      <w:spacing w:line="240" w:lineRule="auto"/>
      <w:jc w:val="center"/>
    </w:pPr>
    <w:r w:rsidRPr="00E06472">
      <w:rPr>
        <w:sz w:val="16"/>
      </w:rPr>
      <w:t>Copyright ©2021 McGraw-Hill Education. All rights reserved. No reproduction or distribution without the prior written consent of McGraw-Hill Education</w:t>
    </w:r>
  </w:p>
  <w:p w:rsidR="00646651" w:rsidRPr="00F67B10" w:rsidRDefault="00646651" w:rsidP="00ED5B13">
    <w:pPr>
      <w:pStyle w:val="Footer"/>
      <w:jc w:val="lef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4</w:t>
    </w:r>
  </w:p>
  <w:p w:rsidR="00646651" w:rsidRDefault="00646651">
    <w:pPr>
      <w:pStyle w:val="Footer"/>
      <w:ind w:right="360"/>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4</w:t>
    </w:r>
  </w:p>
  <w:p w:rsidR="00646651" w:rsidRDefault="00646651">
    <w:pPr>
      <w:pStyle w:val="Footer"/>
      <w:ind w:right="360"/>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4</w:t>
    </w:r>
  </w:p>
  <w:p w:rsidR="00646651" w:rsidRDefault="00646651">
    <w:pPr>
      <w:pStyle w:val="Footer"/>
      <w:ind w:right="360"/>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4</w:t>
    </w:r>
  </w:p>
  <w:p w:rsidR="00646651" w:rsidRDefault="00646651">
    <w:pPr>
      <w:pStyle w:val="Footer"/>
      <w:ind w:right="360"/>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4</w:t>
    </w:r>
  </w:p>
  <w:p w:rsidR="00646651" w:rsidRDefault="00646651">
    <w:pPr>
      <w:pStyle w:val="Footer"/>
      <w:ind w:right="360"/>
      <w:rPr>
        <w:sz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4</w:t>
    </w:r>
  </w:p>
  <w:p w:rsidR="00646651" w:rsidRDefault="00646651">
    <w:pPr>
      <w:pStyle w:val="Footer"/>
      <w:ind w:right="360"/>
      <w:rPr>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610F" w:rsidRDefault="00D8610F">
      <w:r>
        <w:separator/>
      </w:r>
    </w:p>
  </w:footnote>
  <w:footnote w:type="continuationSeparator" w:id="0">
    <w:p w:rsidR="00D8610F" w:rsidRDefault="00D86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rPr>
        <w:sz w:val="20"/>
      </w:rPr>
    </w:pPr>
  </w:p>
  <w:p w:rsidR="00646651" w:rsidRDefault="00646651">
    <w:pPr>
      <w:rPr>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rPr>
        <w:sz w:val="20"/>
      </w:rPr>
    </w:pPr>
  </w:p>
  <w:p w:rsidR="00646651" w:rsidRDefault="00646651">
    <w:pPr>
      <w:rPr>
        <w:sz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rPr>
        <w:sz w:val="20"/>
      </w:rPr>
    </w:pPr>
  </w:p>
  <w:p w:rsidR="00646651" w:rsidRDefault="00646651">
    <w:pPr>
      <w:rPr>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rPr>
        <w:sz w:val="20"/>
      </w:rPr>
    </w:pPr>
  </w:p>
  <w:p w:rsidR="00646651" w:rsidRDefault="00646651">
    <w:pPr>
      <w:rPr>
        <w:sz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rPr>
        <w:sz w:val="20"/>
      </w:rPr>
    </w:pPr>
  </w:p>
  <w:p w:rsidR="00646651" w:rsidRDefault="00646651">
    <w:pPr>
      <w:rPr>
        <w:sz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Pr="00140AD7" w:rsidRDefault="00646651">
    <w:pPr>
      <w:pStyle w:val="Header"/>
      <w:jc w:val="right"/>
      <w:rPr>
        <w:rFonts w:ascii="Times New Roman" w:hAnsi="Times New Roman" w:cs="Times New Roman"/>
        <w:sz w:val="20"/>
        <w:szCs w:val="20"/>
      </w:rPr>
    </w:pPr>
    <w:r w:rsidRPr="00140AD7">
      <w:rPr>
        <w:rFonts w:ascii="Times New Roman" w:hAnsi="Times New Roman" w:cs="Times New Roman"/>
        <w:sz w:val="20"/>
        <w:szCs w:val="20"/>
      </w:rPr>
      <w:fldChar w:fldCharType="begin"/>
    </w:r>
    <w:r w:rsidRPr="00140AD7">
      <w:rPr>
        <w:rFonts w:ascii="Times New Roman" w:hAnsi="Times New Roman" w:cs="Times New Roman"/>
        <w:sz w:val="20"/>
        <w:szCs w:val="20"/>
      </w:rPr>
      <w:instrText xml:space="preserve"> PAGE   \* MERGEFORMAT </w:instrText>
    </w:r>
    <w:r w:rsidRPr="00140AD7">
      <w:rPr>
        <w:rFonts w:ascii="Times New Roman" w:hAnsi="Times New Roman" w:cs="Times New Roman"/>
        <w:sz w:val="20"/>
        <w:szCs w:val="20"/>
      </w:rPr>
      <w:fldChar w:fldCharType="separate"/>
    </w:r>
    <w:r w:rsidR="00BA2767">
      <w:rPr>
        <w:rFonts w:ascii="Times New Roman" w:hAnsi="Times New Roman" w:cs="Times New Roman"/>
        <w:noProof/>
        <w:sz w:val="20"/>
        <w:szCs w:val="20"/>
      </w:rPr>
      <w:t>9</w:t>
    </w:r>
    <w:r w:rsidRPr="00140AD7">
      <w:rPr>
        <w:rFonts w:ascii="Times New Roman" w:hAnsi="Times New Roman" w:cs="Times New Roman"/>
        <w:noProof/>
        <w:sz w:val="20"/>
        <w:szCs w:val="20"/>
      </w:rPr>
      <w:fldChar w:fldCharType="end"/>
    </w:r>
  </w:p>
  <w:p w:rsidR="00646651" w:rsidRPr="00140AD7" w:rsidRDefault="00646651">
    <w:pPr>
      <w:rPr>
        <w:sz w:val="20"/>
      </w:rPr>
    </w:pPr>
    <w:r w:rsidRPr="00B46495">
      <w:rPr>
        <w:color w:val="auto"/>
        <w:sz w:val="20"/>
        <w:lang w:val="x-none"/>
      </w:rPr>
      <w:t>Chapter</w:t>
    </w:r>
    <w:r>
      <w:rPr>
        <w:color w:val="auto"/>
        <w:sz w:val="20"/>
      </w:rPr>
      <w:t xml:space="preserve"> 6: Stress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rPr>
        <w:sz w:val="20"/>
      </w:rPr>
    </w:pPr>
  </w:p>
  <w:p w:rsidR="00646651" w:rsidRDefault="00646651">
    <w:pP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B71" w:rsidRPr="00432B71" w:rsidRDefault="00432B71">
    <w:pPr>
      <w:pStyle w:val="Header"/>
      <w:jc w:val="right"/>
      <w:rPr>
        <w:rFonts w:ascii="Times New Roman" w:hAnsi="Times New Roman" w:cs="Times New Roman"/>
        <w:sz w:val="20"/>
        <w:szCs w:val="20"/>
      </w:rPr>
    </w:pPr>
    <w:r w:rsidRPr="00432B71">
      <w:rPr>
        <w:rFonts w:ascii="Times New Roman" w:hAnsi="Times New Roman" w:cs="Times New Roman"/>
        <w:sz w:val="20"/>
        <w:szCs w:val="20"/>
      </w:rPr>
      <w:fldChar w:fldCharType="begin"/>
    </w:r>
    <w:r w:rsidRPr="00432B71">
      <w:rPr>
        <w:rFonts w:ascii="Times New Roman" w:hAnsi="Times New Roman" w:cs="Times New Roman"/>
        <w:sz w:val="20"/>
        <w:szCs w:val="20"/>
      </w:rPr>
      <w:instrText xml:space="preserve"> PAGE   \* MERGEFORMAT </w:instrText>
    </w:r>
    <w:r w:rsidRPr="00432B71">
      <w:rPr>
        <w:rFonts w:ascii="Times New Roman" w:hAnsi="Times New Roman" w:cs="Times New Roman"/>
        <w:sz w:val="20"/>
        <w:szCs w:val="20"/>
      </w:rPr>
      <w:fldChar w:fldCharType="separate"/>
    </w:r>
    <w:r w:rsidR="00BA2767">
      <w:rPr>
        <w:rFonts w:ascii="Times New Roman" w:hAnsi="Times New Roman" w:cs="Times New Roman"/>
        <w:noProof/>
        <w:sz w:val="20"/>
        <w:szCs w:val="20"/>
      </w:rPr>
      <w:t>1</w:t>
    </w:r>
    <w:r w:rsidRPr="00432B71">
      <w:rPr>
        <w:rFonts w:ascii="Times New Roman" w:hAnsi="Times New Roman" w:cs="Times New Roman"/>
        <w:noProof/>
        <w:sz w:val="20"/>
        <w:szCs w:val="20"/>
      </w:rPr>
      <w:fldChar w:fldCharType="end"/>
    </w:r>
  </w:p>
  <w:p w:rsidR="00432B71" w:rsidRPr="00432B71" w:rsidRDefault="00432B71">
    <w:pPr>
      <w:pStyle w:val="Header"/>
      <w:rPr>
        <w:rFonts w:ascii="Times New Roman" w:hAnsi="Times New Roman" w:cs="Times New Roman"/>
        <w:sz w:val="20"/>
        <w:szCs w:val="20"/>
      </w:rPr>
    </w:pPr>
    <w:r>
      <w:rPr>
        <w:rFonts w:ascii="Times New Roman" w:hAnsi="Times New Roman" w:cs="Times New Roman"/>
        <w:sz w:val="20"/>
        <w:szCs w:val="20"/>
      </w:rPr>
      <w:t>Chapter 6: Stress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rPr>
        <w:sz w:val="20"/>
      </w:rPr>
    </w:pPr>
  </w:p>
  <w:p w:rsidR="00646651" w:rsidRDefault="00646651">
    <w:pPr>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rPr>
        <w:sz w:val="20"/>
      </w:rPr>
    </w:pPr>
  </w:p>
  <w:p w:rsidR="00646651" w:rsidRDefault="00646651">
    <w:pPr>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rPr>
        <w:sz w:val="20"/>
      </w:rPr>
    </w:pPr>
  </w:p>
  <w:p w:rsidR="00646651" w:rsidRDefault="00646651">
    <w:pPr>
      <w:rPr>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rPr>
        <w:sz w:val="20"/>
      </w:rPr>
    </w:pPr>
  </w:p>
  <w:p w:rsidR="00646651" w:rsidRDefault="00646651">
    <w:pPr>
      <w:rPr>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rPr>
        <w:sz w:val="20"/>
      </w:rPr>
    </w:pPr>
  </w:p>
  <w:p w:rsidR="00646651" w:rsidRDefault="00646651">
    <w:pPr>
      <w:rPr>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rPr>
        <w:sz w:val="20"/>
      </w:rPr>
    </w:pPr>
  </w:p>
  <w:p w:rsidR="00646651" w:rsidRDefault="00646651">
    <w:pPr>
      <w:rPr>
        <w:sz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651" w:rsidRDefault="00646651">
    <w:pPr>
      <w:rPr>
        <w:sz w:val="20"/>
      </w:rPr>
    </w:pPr>
  </w:p>
  <w:p w:rsidR="00646651" w:rsidRDefault="00646651">
    <w:pP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01AAC"/>
    <w:multiLevelType w:val="hybridMultilevel"/>
    <w:tmpl w:val="59021F3A"/>
    <w:lvl w:ilvl="0" w:tplc="515A7E8E">
      <w:start w:val="1"/>
      <w:numFmt w:val="decimal"/>
      <w:lvlText w:val="%1."/>
      <w:lvlJc w:val="left"/>
      <w:pPr>
        <w:ind w:left="862" w:hanging="360"/>
      </w:pPr>
      <w:rPr>
        <w:color w:val="auto"/>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15:restartNumberingAfterBreak="0">
    <w:nsid w:val="15C301EF"/>
    <w:multiLevelType w:val="hybridMultilevel"/>
    <w:tmpl w:val="AB1CDAA6"/>
    <w:lvl w:ilvl="0" w:tplc="C8F4F6D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4D38D5"/>
    <w:multiLevelType w:val="hybridMultilevel"/>
    <w:tmpl w:val="F4726310"/>
    <w:lvl w:ilvl="0" w:tplc="D7F8F516">
      <w:start w:val="1"/>
      <w:numFmt w:val="decimal"/>
      <w:lvlText w:val="%1."/>
      <w:lvlJc w:val="left"/>
      <w:pPr>
        <w:ind w:left="720" w:hanging="360"/>
      </w:pPr>
      <w:rPr>
        <w:rFonts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9D453E7"/>
    <w:multiLevelType w:val="singleLevel"/>
    <w:tmpl w:val="835CC6A6"/>
    <w:lvl w:ilvl="0">
      <w:start w:val="1"/>
      <w:numFmt w:val="decimal"/>
      <w:lvlText w:val="%1."/>
      <w:lvlJc w:val="left"/>
      <w:pPr>
        <w:ind w:left="502" w:hanging="360"/>
      </w:pPr>
      <w:rPr>
        <w:rFonts w:hint="default"/>
        <w:b w:val="0"/>
        <w:sz w:val="22"/>
        <w:szCs w:val="22"/>
      </w:rPr>
    </w:lvl>
  </w:abstractNum>
  <w:abstractNum w:abstractNumId="4" w15:restartNumberingAfterBreak="0">
    <w:nsid w:val="45C42342"/>
    <w:multiLevelType w:val="hybridMultilevel"/>
    <w:tmpl w:val="5E02D942"/>
    <w:lvl w:ilvl="0" w:tplc="75469644">
      <w:start w:val="1"/>
      <w:numFmt w:val="bullet"/>
      <w:lvlText w:val=""/>
      <w:lvlJc w:val="left"/>
      <w:pPr>
        <w:ind w:left="1146" w:hanging="360"/>
      </w:pPr>
      <w:rPr>
        <w:rFonts w:ascii="Symbol" w:hAnsi="Symbol" w:hint="default"/>
        <w:sz w:val="24"/>
        <w:szCs w:val="24"/>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5" w15:restartNumberingAfterBreak="0">
    <w:nsid w:val="50D42165"/>
    <w:multiLevelType w:val="multilevel"/>
    <w:tmpl w:val="04090027"/>
    <w:lvl w:ilvl="0">
      <w:start w:val="1"/>
      <w:numFmt w:val="upperRoman"/>
      <w:lvlText w:val="%1."/>
      <w:lvlJc w:val="left"/>
      <w:pPr>
        <w:tabs>
          <w:tab w:val="num" w:pos="360"/>
        </w:tabs>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6" w15:restartNumberingAfterBreak="0">
    <w:nsid w:val="5EB812C1"/>
    <w:multiLevelType w:val="hybridMultilevel"/>
    <w:tmpl w:val="66DC6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68F5B68"/>
    <w:multiLevelType w:val="hybridMultilevel"/>
    <w:tmpl w:val="EA9ABB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5"/>
  </w:num>
  <w:num w:numId="3">
    <w:abstractNumId w:val="4"/>
  </w:num>
  <w:num w:numId="4">
    <w:abstractNumId w:val="2"/>
  </w:num>
  <w:num w:numId="5">
    <w:abstractNumId w:val="1"/>
  </w:num>
  <w:num w:numId="6">
    <w:abstractNumId w:val="6"/>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87"/>
  <w:displayVertic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430"/>
    <w:rsid w:val="00002798"/>
    <w:rsid w:val="0000508B"/>
    <w:rsid w:val="00007D33"/>
    <w:rsid w:val="00007F30"/>
    <w:rsid w:val="00010BB3"/>
    <w:rsid w:val="000173E1"/>
    <w:rsid w:val="00020BAB"/>
    <w:rsid w:val="0004067D"/>
    <w:rsid w:val="00043076"/>
    <w:rsid w:val="000460F6"/>
    <w:rsid w:val="000461FF"/>
    <w:rsid w:val="00053349"/>
    <w:rsid w:val="00054E66"/>
    <w:rsid w:val="000618D2"/>
    <w:rsid w:val="00062917"/>
    <w:rsid w:val="00062B2C"/>
    <w:rsid w:val="000632E7"/>
    <w:rsid w:val="00063A00"/>
    <w:rsid w:val="00065EDC"/>
    <w:rsid w:val="000665D3"/>
    <w:rsid w:val="00067E20"/>
    <w:rsid w:val="00075C5E"/>
    <w:rsid w:val="000843B4"/>
    <w:rsid w:val="000941D4"/>
    <w:rsid w:val="00094B45"/>
    <w:rsid w:val="00094F6F"/>
    <w:rsid w:val="00097FEA"/>
    <w:rsid w:val="000A0A01"/>
    <w:rsid w:val="000B16B9"/>
    <w:rsid w:val="000B2B28"/>
    <w:rsid w:val="000B3516"/>
    <w:rsid w:val="000B43E1"/>
    <w:rsid w:val="000B7DD5"/>
    <w:rsid w:val="000D3312"/>
    <w:rsid w:val="000E0606"/>
    <w:rsid w:val="000E152B"/>
    <w:rsid w:val="000E3F38"/>
    <w:rsid w:val="000E53F2"/>
    <w:rsid w:val="00101810"/>
    <w:rsid w:val="00120B4F"/>
    <w:rsid w:val="00124810"/>
    <w:rsid w:val="0012672D"/>
    <w:rsid w:val="00127382"/>
    <w:rsid w:val="0013369B"/>
    <w:rsid w:val="001340E1"/>
    <w:rsid w:val="00140AD7"/>
    <w:rsid w:val="00142021"/>
    <w:rsid w:val="001422A1"/>
    <w:rsid w:val="0014738F"/>
    <w:rsid w:val="00150CA9"/>
    <w:rsid w:val="001556E7"/>
    <w:rsid w:val="00155A86"/>
    <w:rsid w:val="00156596"/>
    <w:rsid w:val="00160965"/>
    <w:rsid w:val="00164E33"/>
    <w:rsid w:val="00180478"/>
    <w:rsid w:val="00183076"/>
    <w:rsid w:val="00185BC6"/>
    <w:rsid w:val="0018788D"/>
    <w:rsid w:val="00193A45"/>
    <w:rsid w:val="001951C7"/>
    <w:rsid w:val="0019605B"/>
    <w:rsid w:val="001A4AD7"/>
    <w:rsid w:val="001A5A34"/>
    <w:rsid w:val="001A7321"/>
    <w:rsid w:val="001B1927"/>
    <w:rsid w:val="001B41EF"/>
    <w:rsid w:val="001B5B29"/>
    <w:rsid w:val="001C2997"/>
    <w:rsid w:val="001C5C89"/>
    <w:rsid w:val="001D0661"/>
    <w:rsid w:val="001D6929"/>
    <w:rsid w:val="001D7493"/>
    <w:rsid w:val="001E02D8"/>
    <w:rsid w:val="001E1EBE"/>
    <w:rsid w:val="001E32A0"/>
    <w:rsid w:val="001E43F1"/>
    <w:rsid w:val="001F2462"/>
    <w:rsid w:val="001F5536"/>
    <w:rsid w:val="00200A57"/>
    <w:rsid w:val="00202414"/>
    <w:rsid w:val="002024B9"/>
    <w:rsid w:val="00203D1C"/>
    <w:rsid w:val="00205786"/>
    <w:rsid w:val="00211FE1"/>
    <w:rsid w:val="0021202F"/>
    <w:rsid w:val="002151AE"/>
    <w:rsid w:val="002217CC"/>
    <w:rsid w:val="00221957"/>
    <w:rsid w:val="00236D5D"/>
    <w:rsid w:val="0024124E"/>
    <w:rsid w:val="00254FE3"/>
    <w:rsid w:val="00255F26"/>
    <w:rsid w:val="00261538"/>
    <w:rsid w:val="00267666"/>
    <w:rsid w:val="00272E82"/>
    <w:rsid w:val="002740D8"/>
    <w:rsid w:val="00276B89"/>
    <w:rsid w:val="0028288E"/>
    <w:rsid w:val="0028637A"/>
    <w:rsid w:val="00286CF2"/>
    <w:rsid w:val="002915A1"/>
    <w:rsid w:val="002A037A"/>
    <w:rsid w:val="002A2C61"/>
    <w:rsid w:val="002A5D2B"/>
    <w:rsid w:val="002A5E46"/>
    <w:rsid w:val="002B3954"/>
    <w:rsid w:val="002B5B4E"/>
    <w:rsid w:val="002B6285"/>
    <w:rsid w:val="002B6E83"/>
    <w:rsid w:val="002C07D7"/>
    <w:rsid w:val="002C1502"/>
    <w:rsid w:val="002C1F5F"/>
    <w:rsid w:val="002C3459"/>
    <w:rsid w:val="002C685A"/>
    <w:rsid w:val="002C71F4"/>
    <w:rsid w:val="002D04CB"/>
    <w:rsid w:val="002D7430"/>
    <w:rsid w:val="002F5A53"/>
    <w:rsid w:val="0030074D"/>
    <w:rsid w:val="003049E0"/>
    <w:rsid w:val="0030617B"/>
    <w:rsid w:val="00306A38"/>
    <w:rsid w:val="0031400B"/>
    <w:rsid w:val="00316AD4"/>
    <w:rsid w:val="00316FFD"/>
    <w:rsid w:val="003223EC"/>
    <w:rsid w:val="0032751D"/>
    <w:rsid w:val="003359DD"/>
    <w:rsid w:val="00335B6C"/>
    <w:rsid w:val="00337240"/>
    <w:rsid w:val="0034735E"/>
    <w:rsid w:val="003474A2"/>
    <w:rsid w:val="00351E8B"/>
    <w:rsid w:val="0037034F"/>
    <w:rsid w:val="003717C1"/>
    <w:rsid w:val="003738B4"/>
    <w:rsid w:val="00381270"/>
    <w:rsid w:val="00382A02"/>
    <w:rsid w:val="003835B5"/>
    <w:rsid w:val="003850C6"/>
    <w:rsid w:val="0038740A"/>
    <w:rsid w:val="00390172"/>
    <w:rsid w:val="00393B1E"/>
    <w:rsid w:val="00396B0A"/>
    <w:rsid w:val="003A70A2"/>
    <w:rsid w:val="003C29A4"/>
    <w:rsid w:val="003D017E"/>
    <w:rsid w:val="003D01E5"/>
    <w:rsid w:val="003D0F37"/>
    <w:rsid w:val="003D12A7"/>
    <w:rsid w:val="003D3D8C"/>
    <w:rsid w:val="003E1CCB"/>
    <w:rsid w:val="003E569D"/>
    <w:rsid w:val="003F3EE5"/>
    <w:rsid w:val="003F4138"/>
    <w:rsid w:val="003F5253"/>
    <w:rsid w:val="003F78ED"/>
    <w:rsid w:val="003F7D34"/>
    <w:rsid w:val="003F7D4A"/>
    <w:rsid w:val="00402371"/>
    <w:rsid w:val="00406FDA"/>
    <w:rsid w:val="00407BF6"/>
    <w:rsid w:val="0041788B"/>
    <w:rsid w:val="00424311"/>
    <w:rsid w:val="00430CF3"/>
    <w:rsid w:val="00432B71"/>
    <w:rsid w:val="0043350F"/>
    <w:rsid w:val="004337E6"/>
    <w:rsid w:val="00447D87"/>
    <w:rsid w:val="0045339B"/>
    <w:rsid w:val="00455A70"/>
    <w:rsid w:val="00461C7D"/>
    <w:rsid w:val="00462891"/>
    <w:rsid w:val="004668CE"/>
    <w:rsid w:val="004736EB"/>
    <w:rsid w:val="004763CA"/>
    <w:rsid w:val="00477F04"/>
    <w:rsid w:val="00480F9F"/>
    <w:rsid w:val="00481603"/>
    <w:rsid w:val="00484CA8"/>
    <w:rsid w:val="0048766D"/>
    <w:rsid w:val="00490582"/>
    <w:rsid w:val="004A1438"/>
    <w:rsid w:val="004A19DC"/>
    <w:rsid w:val="004A1E95"/>
    <w:rsid w:val="004B1C58"/>
    <w:rsid w:val="004B610D"/>
    <w:rsid w:val="004B78C5"/>
    <w:rsid w:val="004C2BF4"/>
    <w:rsid w:val="004C3491"/>
    <w:rsid w:val="004D0BE3"/>
    <w:rsid w:val="004D66E7"/>
    <w:rsid w:val="004E44BC"/>
    <w:rsid w:val="004E4EE0"/>
    <w:rsid w:val="004E5338"/>
    <w:rsid w:val="004E73E9"/>
    <w:rsid w:val="004F3C49"/>
    <w:rsid w:val="004F5473"/>
    <w:rsid w:val="004F5784"/>
    <w:rsid w:val="004F7AD7"/>
    <w:rsid w:val="005015D8"/>
    <w:rsid w:val="005068FB"/>
    <w:rsid w:val="005072D1"/>
    <w:rsid w:val="00507761"/>
    <w:rsid w:val="00507CCA"/>
    <w:rsid w:val="005103EB"/>
    <w:rsid w:val="00515873"/>
    <w:rsid w:val="005248DB"/>
    <w:rsid w:val="005254EB"/>
    <w:rsid w:val="00525F3A"/>
    <w:rsid w:val="0053125A"/>
    <w:rsid w:val="00532E85"/>
    <w:rsid w:val="005372DC"/>
    <w:rsid w:val="00537F63"/>
    <w:rsid w:val="00546EEE"/>
    <w:rsid w:val="005542A0"/>
    <w:rsid w:val="00563E5F"/>
    <w:rsid w:val="00566C9A"/>
    <w:rsid w:val="0057115F"/>
    <w:rsid w:val="005725EE"/>
    <w:rsid w:val="00581832"/>
    <w:rsid w:val="00586BDF"/>
    <w:rsid w:val="00593061"/>
    <w:rsid w:val="00597056"/>
    <w:rsid w:val="005A0EEF"/>
    <w:rsid w:val="005A2F18"/>
    <w:rsid w:val="005C0E86"/>
    <w:rsid w:val="005C3ADF"/>
    <w:rsid w:val="005C6193"/>
    <w:rsid w:val="005D13BD"/>
    <w:rsid w:val="005E5B84"/>
    <w:rsid w:val="005E6E74"/>
    <w:rsid w:val="005E70A4"/>
    <w:rsid w:val="005E72AB"/>
    <w:rsid w:val="005F180A"/>
    <w:rsid w:val="005F26BB"/>
    <w:rsid w:val="005F5841"/>
    <w:rsid w:val="0060606E"/>
    <w:rsid w:val="00607284"/>
    <w:rsid w:val="00614269"/>
    <w:rsid w:val="006152B1"/>
    <w:rsid w:val="00617C8A"/>
    <w:rsid w:val="00621804"/>
    <w:rsid w:val="00623206"/>
    <w:rsid w:val="00627E4A"/>
    <w:rsid w:val="006334AC"/>
    <w:rsid w:val="00640FF3"/>
    <w:rsid w:val="006437E1"/>
    <w:rsid w:val="00646651"/>
    <w:rsid w:val="00651F72"/>
    <w:rsid w:val="00652A39"/>
    <w:rsid w:val="00656383"/>
    <w:rsid w:val="006613B2"/>
    <w:rsid w:val="00672396"/>
    <w:rsid w:val="00682ECD"/>
    <w:rsid w:val="00686841"/>
    <w:rsid w:val="006871B2"/>
    <w:rsid w:val="00692683"/>
    <w:rsid w:val="006A1692"/>
    <w:rsid w:val="006A179C"/>
    <w:rsid w:val="006B1339"/>
    <w:rsid w:val="006C2E0B"/>
    <w:rsid w:val="006C40A1"/>
    <w:rsid w:val="006C7E25"/>
    <w:rsid w:val="006E29D3"/>
    <w:rsid w:val="006E46E8"/>
    <w:rsid w:val="006F2D18"/>
    <w:rsid w:val="006F3EC9"/>
    <w:rsid w:val="006F6B4C"/>
    <w:rsid w:val="00700D27"/>
    <w:rsid w:val="00705219"/>
    <w:rsid w:val="00711C54"/>
    <w:rsid w:val="00726DDF"/>
    <w:rsid w:val="007321E9"/>
    <w:rsid w:val="0073293D"/>
    <w:rsid w:val="00733D94"/>
    <w:rsid w:val="00735AF0"/>
    <w:rsid w:val="007365A8"/>
    <w:rsid w:val="00737D0D"/>
    <w:rsid w:val="00737FD3"/>
    <w:rsid w:val="00740890"/>
    <w:rsid w:val="007529F3"/>
    <w:rsid w:val="0075567B"/>
    <w:rsid w:val="007573EE"/>
    <w:rsid w:val="0076024B"/>
    <w:rsid w:val="00763456"/>
    <w:rsid w:val="00764331"/>
    <w:rsid w:val="00764487"/>
    <w:rsid w:val="0078105B"/>
    <w:rsid w:val="007819E7"/>
    <w:rsid w:val="00782475"/>
    <w:rsid w:val="00792AAA"/>
    <w:rsid w:val="00793D59"/>
    <w:rsid w:val="007A0971"/>
    <w:rsid w:val="007A433A"/>
    <w:rsid w:val="007A5892"/>
    <w:rsid w:val="007A5BEF"/>
    <w:rsid w:val="007B1AA7"/>
    <w:rsid w:val="007B29EC"/>
    <w:rsid w:val="007B2E84"/>
    <w:rsid w:val="007B31CD"/>
    <w:rsid w:val="007B4A6A"/>
    <w:rsid w:val="007B5460"/>
    <w:rsid w:val="007B6655"/>
    <w:rsid w:val="007C41D5"/>
    <w:rsid w:val="007D11FC"/>
    <w:rsid w:val="007D1BD2"/>
    <w:rsid w:val="007D70A0"/>
    <w:rsid w:val="007E15B2"/>
    <w:rsid w:val="007E381A"/>
    <w:rsid w:val="007E3A18"/>
    <w:rsid w:val="007F052F"/>
    <w:rsid w:val="007F0C0F"/>
    <w:rsid w:val="007F7785"/>
    <w:rsid w:val="007F77E3"/>
    <w:rsid w:val="00801075"/>
    <w:rsid w:val="00815854"/>
    <w:rsid w:val="00817270"/>
    <w:rsid w:val="008174DA"/>
    <w:rsid w:val="00823F45"/>
    <w:rsid w:val="0082490D"/>
    <w:rsid w:val="0082535B"/>
    <w:rsid w:val="0083325B"/>
    <w:rsid w:val="00836F18"/>
    <w:rsid w:val="00846F16"/>
    <w:rsid w:val="008507DD"/>
    <w:rsid w:val="00850916"/>
    <w:rsid w:val="00850C7B"/>
    <w:rsid w:val="00850D2D"/>
    <w:rsid w:val="0086091D"/>
    <w:rsid w:val="008725A8"/>
    <w:rsid w:val="00875036"/>
    <w:rsid w:val="00883EEE"/>
    <w:rsid w:val="008869EE"/>
    <w:rsid w:val="008942DA"/>
    <w:rsid w:val="008A0273"/>
    <w:rsid w:val="008A2C8C"/>
    <w:rsid w:val="008A3469"/>
    <w:rsid w:val="008A4306"/>
    <w:rsid w:val="008B0FEB"/>
    <w:rsid w:val="008B1AA2"/>
    <w:rsid w:val="008B7882"/>
    <w:rsid w:val="008C0060"/>
    <w:rsid w:val="008C164F"/>
    <w:rsid w:val="008C369A"/>
    <w:rsid w:val="008D29F2"/>
    <w:rsid w:val="008D3A2A"/>
    <w:rsid w:val="008D4AFC"/>
    <w:rsid w:val="008E50D3"/>
    <w:rsid w:val="008E5280"/>
    <w:rsid w:val="008E61AA"/>
    <w:rsid w:val="008F3F91"/>
    <w:rsid w:val="008F453D"/>
    <w:rsid w:val="008F5D47"/>
    <w:rsid w:val="008F5F58"/>
    <w:rsid w:val="00900367"/>
    <w:rsid w:val="00900FAB"/>
    <w:rsid w:val="00906B0D"/>
    <w:rsid w:val="00907680"/>
    <w:rsid w:val="00907D8A"/>
    <w:rsid w:val="00911520"/>
    <w:rsid w:val="00917B37"/>
    <w:rsid w:val="00927122"/>
    <w:rsid w:val="00931AA2"/>
    <w:rsid w:val="00935179"/>
    <w:rsid w:val="009369BA"/>
    <w:rsid w:val="00936F75"/>
    <w:rsid w:val="00944038"/>
    <w:rsid w:val="00947B8A"/>
    <w:rsid w:val="00952DF8"/>
    <w:rsid w:val="00954B3B"/>
    <w:rsid w:val="009551A1"/>
    <w:rsid w:val="00957EE9"/>
    <w:rsid w:val="0096365E"/>
    <w:rsid w:val="0096649F"/>
    <w:rsid w:val="0098153F"/>
    <w:rsid w:val="00982C58"/>
    <w:rsid w:val="00985F97"/>
    <w:rsid w:val="00986DCF"/>
    <w:rsid w:val="009A183D"/>
    <w:rsid w:val="009A789A"/>
    <w:rsid w:val="009B20D1"/>
    <w:rsid w:val="009B260A"/>
    <w:rsid w:val="009B2DF0"/>
    <w:rsid w:val="009B4385"/>
    <w:rsid w:val="009B4791"/>
    <w:rsid w:val="009C2A04"/>
    <w:rsid w:val="009C5222"/>
    <w:rsid w:val="009D45D6"/>
    <w:rsid w:val="009F2F1E"/>
    <w:rsid w:val="00A009BC"/>
    <w:rsid w:val="00A13B97"/>
    <w:rsid w:val="00A164A1"/>
    <w:rsid w:val="00A23CC0"/>
    <w:rsid w:val="00A248BF"/>
    <w:rsid w:val="00A26ACD"/>
    <w:rsid w:val="00A33D51"/>
    <w:rsid w:val="00A33F50"/>
    <w:rsid w:val="00A40B5C"/>
    <w:rsid w:val="00A414B3"/>
    <w:rsid w:val="00A51A00"/>
    <w:rsid w:val="00A74CFF"/>
    <w:rsid w:val="00A7586C"/>
    <w:rsid w:val="00A808EF"/>
    <w:rsid w:val="00A80D35"/>
    <w:rsid w:val="00A85D0B"/>
    <w:rsid w:val="00A93482"/>
    <w:rsid w:val="00AA02B3"/>
    <w:rsid w:val="00AA1AD0"/>
    <w:rsid w:val="00AA1C27"/>
    <w:rsid w:val="00AA2E75"/>
    <w:rsid w:val="00AA58F4"/>
    <w:rsid w:val="00AB00CF"/>
    <w:rsid w:val="00AB1326"/>
    <w:rsid w:val="00AB467F"/>
    <w:rsid w:val="00AB7999"/>
    <w:rsid w:val="00AC7F4A"/>
    <w:rsid w:val="00AC7FA6"/>
    <w:rsid w:val="00AD58D5"/>
    <w:rsid w:val="00AE1962"/>
    <w:rsid w:val="00AE1A8A"/>
    <w:rsid w:val="00AE3E7D"/>
    <w:rsid w:val="00AF0ABD"/>
    <w:rsid w:val="00AF1884"/>
    <w:rsid w:val="00AF2AF3"/>
    <w:rsid w:val="00AF2E27"/>
    <w:rsid w:val="00AF62FA"/>
    <w:rsid w:val="00B00249"/>
    <w:rsid w:val="00B03D90"/>
    <w:rsid w:val="00B15088"/>
    <w:rsid w:val="00B20093"/>
    <w:rsid w:val="00B23517"/>
    <w:rsid w:val="00B264E4"/>
    <w:rsid w:val="00B35C56"/>
    <w:rsid w:val="00B42558"/>
    <w:rsid w:val="00B4604B"/>
    <w:rsid w:val="00B5219F"/>
    <w:rsid w:val="00B655EF"/>
    <w:rsid w:val="00B67D96"/>
    <w:rsid w:val="00B7186A"/>
    <w:rsid w:val="00B7194C"/>
    <w:rsid w:val="00B76B52"/>
    <w:rsid w:val="00B82DAA"/>
    <w:rsid w:val="00B875CE"/>
    <w:rsid w:val="00B87931"/>
    <w:rsid w:val="00B90F1F"/>
    <w:rsid w:val="00B941F7"/>
    <w:rsid w:val="00B95C1B"/>
    <w:rsid w:val="00B9644F"/>
    <w:rsid w:val="00B966B6"/>
    <w:rsid w:val="00BA133A"/>
    <w:rsid w:val="00BA2767"/>
    <w:rsid w:val="00BB0532"/>
    <w:rsid w:val="00BC0D8A"/>
    <w:rsid w:val="00BC185E"/>
    <w:rsid w:val="00BC1BA8"/>
    <w:rsid w:val="00BC2079"/>
    <w:rsid w:val="00BC356B"/>
    <w:rsid w:val="00BC5319"/>
    <w:rsid w:val="00BC5E2A"/>
    <w:rsid w:val="00BD0EAA"/>
    <w:rsid w:val="00BE26BD"/>
    <w:rsid w:val="00BE37A2"/>
    <w:rsid w:val="00BF1E8A"/>
    <w:rsid w:val="00BF2141"/>
    <w:rsid w:val="00BF2BF9"/>
    <w:rsid w:val="00BF32DF"/>
    <w:rsid w:val="00C05662"/>
    <w:rsid w:val="00C063D5"/>
    <w:rsid w:val="00C109FF"/>
    <w:rsid w:val="00C12675"/>
    <w:rsid w:val="00C1342F"/>
    <w:rsid w:val="00C14B4A"/>
    <w:rsid w:val="00C22E34"/>
    <w:rsid w:val="00C32533"/>
    <w:rsid w:val="00C34F7C"/>
    <w:rsid w:val="00C46369"/>
    <w:rsid w:val="00C4664B"/>
    <w:rsid w:val="00C54CD4"/>
    <w:rsid w:val="00C63B7A"/>
    <w:rsid w:val="00C64986"/>
    <w:rsid w:val="00C67EE1"/>
    <w:rsid w:val="00C7084F"/>
    <w:rsid w:val="00C742DC"/>
    <w:rsid w:val="00C74334"/>
    <w:rsid w:val="00C76E03"/>
    <w:rsid w:val="00C81388"/>
    <w:rsid w:val="00C8341C"/>
    <w:rsid w:val="00C854CE"/>
    <w:rsid w:val="00C85654"/>
    <w:rsid w:val="00C939B6"/>
    <w:rsid w:val="00C95329"/>
    <w:rsid w:val="00C972D4"/>
    <w:rsid w:val="00CA4E70"/>
    <w:rsid w:val="00CB227A"/>
    <w:rsid w:val="00CB2CCA"/>
    <w:rsid w:val="00CB3E68"/>
    <w:rsid w:val="00CB4685"/>
    <w:rsid w:val="00CB46CC"/>
    <w:rsid w:val="00CC297D"/>
    <w:rsid w:val="00CC36F5"/>
    <w:rsid w:val="00CD06FB"/>
    <w:rsid w:val="00CD285E"/>
    <w:rsid w:val="00CD3BC4"/>
    <w:rsid w:val="00CD7570"/>
    <w:rsid w:val="00CE6575"/>
    <w:rsid w:val="00CE680A"/>
    <w:rsid w:val="00D046A1"/>
    <w:rsid w:val="00D10410"/>
    <w:rsid w:val="00D12333"/>
    <w:rsid w:val="00D17848"/>
    <w:rsid w:val="00D21642"/>
    <w:rsid w:val="00D2237E"/>
    <w:rsid w:val="00D23CBB"/>
    <w:rsid w:val="00D30D92"/>
    <w:rsid w:val="00D34856"/>
    <w:rsid w:val="00D41624"/>
    <w:rsid w:val="00D462A0"/>
    <w:rsid w:val="00D54729"/>
    <w:rsid w:val="00D611FA"/>
    <w:rsid w:val="00D61ECE"/>
    <w:rsid w:val="00D81A33"/>
    <w:rsid w:val="00D81D10"/>
    <w:rsid w:val="00D821A4"/>
    <w:rsid w:val="00D8297D"/>
    <w:rsid w:val="00D83423"/>
    <w:rsid w:val="00D8610F"/>
    <w:rsid w:val="00D93A66"/>
    <w:rsid w:val="00D95201"/>
    <w:rsid w:val="00D96A95"/>
    <w:rsid w:val="00DA2FB6"/>
    <w:rsid w:val="00DB175E"/>
    <w:rsid w:val="00DB5526"/>
    <w:rsid w:val="00DB6681"/>
    <w:rsid w:val="00DC06F2"/>
    <w:rsid w:val="00DC08BC"/>
    <w:rsid w:val="00DD7867"/>
    <w:rsid w:val="00DE40E2"/>
    <w:rsid w:val="00DE4FEE"/>
    <w:rsid w:val="00DE718D"/>
    <w:rsid w:val="00DF02E3"/>
    <w:rsid w:val="00E0071D"/>
    <w:rsid w:val="00E023EE"/>
    <w:rsid w:val="00E04D1C"/>
    <w:rsid w:val="00E05549"/>
    <w:rsid w:val="00E0609E"/>
    <w:rsid w:val="00E068A0"/>
    <w:rsid w:val="00E06C83"/>
    <w:rsid w:val="00E22549"/>
    <w:rsid w:val="00E2284B"/>
    <w:rsid w:val="00E33853"/>
    <w:rsid w:val="00E36DF0"/>
    <w:rsid w:val="00E466F0"/>
    <w:rsid w:val="00E4725A"/>
    <w:rsid w:val="00E47F78"/>
    <w:rsid w:val="00E50A6E"/>
    <w:rsid w:val="00E621DB"/>
    <w:rsid w:val="00E6468C"/>
    <w:rsid w:val="00E67E5E"/>
    <w:rsid w:val="00E70E81"/>
    <w:rsid w:val="00E71246"/>
    <w:rsid w:val="00E74255"/>
    <w:rsid w:val="00E74C79"/>
    <w:rsid w:val="00E74E62"/>
    <w:rsid w:val="00E77933"/>
    <w:rsid w:val="00E77AA9"/>
    <w:rsid w:val="00E8186A"/>
    <w:rsid w:val="00E909EE"/>
    <w:rsid w:val="00EA7F62"/>
    <w:rsid w:val="00EB4A8C"/>
    <w:rsid w:val="00EB687B"/>
    <w:rsid w:val="00EB7D6D"/>
    <w:rsid w:val="00ED179A"/>
    <w:rsid w:val="00ED2366"/>
    <w:rsid w:val="00ED33A9"/>
    <w:rsid w:val="00ED5B13"/>
    <w:rsid w:val="00EF2C13"/>
    <w:rsid w:val="00EF425C"/>
    <w:rsid w:val="00F0595E"/>
    <w:rsid w:val="00F1640E"/>
    <w:rsid w:val="00F170AB"/>
    <w:rsid w:val="00F252A7"/>
    <w:rsid w:val="00F26A31"/>
    <w:rsid w:val="00F30D24"/>
    <w:rsid w:val="00F3121B"/>
    <w:rsid w:val="00F3520C"/>
    <w:rsid w:val="00F40A70"/>
    <w:rsid w:val="00F42A77"/>
    <w:rsid w:val="00F435B6"/>
    <w:rsid w:val="00F448EF"/>
    <w:rsid w:val="00F46B29"/>
    <w:rsid w:val="00F4719F"/>
    <w:rsid w:val="00F50E56"/>
    <w:rsid w:val="00F51D65"/>
    <w:rsid w:val="00F525EE"/>
    <w:rsid w:val="00F52CCF"/>
    <w:rsid w:val="00F54F8C"/>
    <w:rsid w:val="00F55CAF"/>
    <w:rsid w:val="00F64B68"/>
    <w:rsid w:val="00F6567D"/>
    <w:rsid w:val="00F67638"/>
    <w:rsid w:val="00F67B10"/>
    <w:rsid w:val="00F75980"/>
    <w:rsid w:val="00F80ECF"/>
    <w:rsid w:val="00F84327"/>
    <w:rsid w:val="00F86E38"/>
    <w:rsid w:val="00F93025"/>
    <w:rsid w:val="00FA1F1B"/>
    <w:rsid w:val="00FA2FFF"/>
    <w:rsid w:val="00FA547F"/>
    <w:rsid w:val="00FA6702"/>
    <w:rsid w:val="00FA7E4F"/>
    <w:rsid w:val="00FB0A28"/>
    <w:rsid w:val="00FB5B6A"/>
    <w:rsid w:val="00FC0347"/>
    <w:rsid w:val="00FC13F3"/>
    <w:rsid w:val="00FC6BFA"/>
    <w:rsid w:val="00FD1D76"/>
    <w:rsid w:val="00FE1352"/>
    <w:rsid w:val="00FE226C"/>
    <w:rsid w:val="00FE383F"/>
    <w:rsid w:val="00FE43CE"/>
    <w:rsid w:val="00FE4A95"/>
    <w:rsid w:val="00FE7666"/>
    <w:rsid w:val="00FF11BE"/>
    <w:rsid w:val="00FF45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4D5584"/>
  <w15:chartTrackingRefBased/>
  <w15:docId w15:val="{15F14DCE-C643-F04A-8DFC-A6C6DF54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D7430"/>
    <w:pPr>
      <w:overflowPunct w:val="0"/>
      <w:autoSpaceDE w:val="0"/>
      <w:autoSpaceDN w:val="0"/>
      <w:adjustRightInd w:val="0"/>
      <w:spacing w:line="240" w:lineRule="atLeast"/>
      <w:textAlignment w:val="baseline"/>
    </w:pPr>
    <w:rPr>
      <w:color w:val="000000"/>
      <w:sz w:val="22"/>
    </w:rPr>
  </w:style>
  <w:style w:type="paragraph" w:styleId="Heading1">
    <w:name w:val="heading 1"/>
    <w:basedOn w:val="Normal"/>
    <w:link w:val="Heading1Char"/>
    <w:qFormat/>
    <w:rsid w:val="002D7430"/>
    <w:pPr>
      <w:spacing w:before="120" w:after="120"/>
      <w:outlineLvl w:val="0"/>
    </w:pPr>
    <w:rPr>
      <w:rFonts w:ascii="Arial" w:hAnsi="Arial"/>
      <w:b/>
      <w:sz w:val="24"/>
      <w:u w:val="single"/>
    </w:rPr>
  </w:style>
  <w:style w:type="paragraph" w:styleId="Heading2">
    <w:name w:val="heading 2"/>
    <w:basedOn w:val="Normal"/>
    <w:qFormat/>
    <w:rsid w:val="002D7430"/>
    <w:pPr>
      <w:numPr>
        <w:ilvl w:val="1"/>
        <w:numId w:val="2"/>
      </w:numPr>
      <w:spacing w:before="60" w:after="120"/>
      <w:outlineLvl w:val="1"/>
    </w:pPr>
    <w:rPr>
      <w:b/>
    </w:rPr>
  </w:style>
  <w:style w:type="paragraph" w:styleId="Heading3">
    <w:name w:val="heading 3"/>
    <w:basedOn w:val="Normal"/>
    <w:qFormat/>
    <w:rsid w:val="002D7430"/>
    <w:pPr>
      <w:numPr>
        <w:ilvl w:val="2"/>
        <w:numId w:val="2"/>
      </w:numPr>
      <w:spacing w:before="60" w:after="120"/>
      <w:outlineLvl w:val="2"/>
    </w:pPr>
    <w:rPr>
      <w:rFonts w:ascii="Arial" w:hAnsi="Arial"/>
    </w:rPr>
  </w:style>
  <w:style w:type="paragraph" w:styleId="Heading4">
    <w:name w:val="heading 4"/>
    <w:basedOn w:val="Normal"/>
    <w:next w:val="Normal"/>
    <w:qFormat/>
    <w:rsid w:val="002D7430"/>
    <w:pPr>
      <w:keepNext/>
      <w:numPr>
        <w:ilvl w:val="3"/>
        <w:numId w:val="2"/>
      </w:numPr>
      <w:spacing w:before="240" w:after="60"/>
      <w:outlineLvl w:val="3"/>
    </w:pPr>
    <w:rPr>
      <w:b/>
      <w:bCs/>
      <w:sz w:val="28"/>
      <w:szCs w:val="28"/>
    </w:rPr>
  </w:style>
  <w:style w:type="paragraph" w:styleId="Heading5">
    <w:name w:val="heading 5"/>
    <w:basedOn w:val="Normal"/>
    <w:next w:val="Normal"/>
    <w:qFormat/>
    <w:rsid w:val="002D7430"/>
    <w:pPr>
      <w:numPr>
        <w:ilvl w:val="4"/>
        <w:numId w:val="2"/>
      </w:numPr>
      <w:spacing w:before="240" w:after="60"/>
      <w:outlineLvl w:val="4"/>
    </w:pPr>
    <w:rPr>
      <w:b/>
      <w:bCs/>
      <w:i/>
      <w:iCs/>
      <w:sz w:val="26"/>
      <w:szCs w:val="26"/>
    </w:rPr>
  </w:style>
  <w:style w:type="paragraph" w:styleId="Heading6">
    <w:name w:val="heading 6"/>
    <w:basedOn w:val="Normal"/>
    <w:next w:val="Normal"/>
    <w:qFormat/>
    <w:rsid w:val="002D7430"/>
    <w:pPr>
      <w:numPr>
        <w:ilvl w:val="5"/>
        <w:numId w:val="2"/>
      </w:numPr>
      <w:spacing w:before="240" w:after="60"/>
      <w:outlineLvl w:val="5"/>
    </w:pPr>
    <w:rPr>
      <w:b/>
      <w:bCs/>
      <w:szCs w:val="22"/>
    </w:rPr>
  </w:style>
  <w:style w:type="paragraph" w:styleId="Heading7">
    <w:name w:val="heading 7"/>
    <w:basedOn w:val="Normal"/>
    <w:next w:val="Normal"/>
    <w:qFormat/>
    <w:rsid w:val="002D7430"/>
    <w:pPr>
      <w:numPr>
        <w:ilvl w:val="6"/>
        <w:numId w:val="2"/>
      </w:numPr>
      <w:spacing w:before="240" w:after="60"/>
      <w:outlineLvl w:val="6"/>
    </w:pPr>
    <w:rPr>
      <w:sz w:val="24"/>
      <w:szCs w:val="24"/>
    </w:rPr>
  </w:style>
  <w:style w:type="paragraph" w:styleId="Heading8">
    <w:name w:val="heading 8"/>
    <w:basedOn w:val="Normal"/>
    <w:next w:val="Normal"/>
    <w:qFormat/>
    <w:rsid w:val="002D7430"/>
    <w:pPr>
      <w:numPr>
        <w:ilvl w:val="7"/>
        <w:numId w:val="2"/>
      </w:numPr>
      <w:spacing w:before="240" w:after="60"/>
      <w:outlineLvl w:val="7"/>
    </w:pPr>
    <w:rPr>
      <w:i/>
      <w:iCs/>
      <w:sz w:val="24"/>
      <w:szCs w:val="24"/>
    </w:rPr>
  </w:style>
  <w:style w:type="paragraph" w:styleId="Heading9">
    <w:name w:val="heading 9"/>
    <w:basedOn w:val="Normal"/>
    <w:next w:val="Normal"/>
    <w:qFormat/>
    <w:rsid w:val="002D7430"/>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D7430"/>
    <w:pPr>
      <w:spacing w:after="240"/>
      <w:jc w:val="both"/>
    </w:pPr>
  </w:style>
  <w:style w:type="paragraph" w:customStyle="1" w:styleId="chaptertitle">
    <w:name w:val="chapter title"/>
    <w:rsid w:val="002D7430"/>
    <w:pPr>
      <w:overflowPunct w:val="0"/>
      <w:autoSpaceDE w:val="0"/>
      <w:autoSpaceDN w:val="0"/>
      <w:adjustRightInd w:val="0"/>
      <w:spacing w:after="480" w:line="240" w:lineRule="atLeast"/>
      <w:jc w:val="right"/>
      <w:textAlignment w:val="baseline"/>
    </w:pPr>
    <w:rPr>
      <w:rFonts w:ascii="Arial" w:hAnsi="Arial"/>
      <w:b/>
      <w:caps/>
      <w:color w:val="000000"/>
      <w:sz w:val="32"/>
    </w:rPr>
  </w:style>
  <w:style w:type="paragraph" w:styleId="ListBullet5">
    <w:name w:val="List Bullet 5"/>
    <w:basedOn w:val="Normal"/>
    <w:rsid w:val="002D7430"/>
    <w:pPr>
      <w:spacing w:after="120"/>
      <w:ind w:left="576" w:hanging="576"/>
    </w:pPr>
  </w:style>
  <w:style w:type="paragraph" w:styleId="Footer">
    <w:name w:val="footer"/>
    <w:basedOn w:val="Normal"/>
    <w:link w:val="FooterChar"/>
    <w:uiPriority w:val="99"/>
    <w:rsid w:val="002D7430"/>
    <w:pPr>
      <w:tabs>
        <w:tab w:val="center" w:pos="4320"/>
        <w:tab w:val="right" w:pos="8640"/>
      </w:tabs>
      <w:jc w:val="center"/>
    </w:pPr>
  </w:style>
  <w:style w:type="paragraph" w:customStyle="1" w:styleId="TableBody">
    <w:name w:val="Table Body"/>
    <w:rsid w:val="002D7430"/>
    <w:pPr>
      <w:overflowPunct w:val="0"/>
      <w:autoSpaceDE w:val="0"/>
      <w:autoSpaceDN w:val="0"/>
      <w:adjustRightInd w:val="0"/>
      <w:spacing w:line="240" w:lineRule="atLeast"/>
      <w:textAlignment w:val="baseline"/>
    </w:pPr>
    <w:rPr>
      <w:color w:val="000000"/>
      <w:sz w:val="22"/>
    </w:rPr>
  </w:style>
  <w:style w:type="paragraph" w:customStyle="1" w:styleId="chapternumber">
    <w:name w:val="chapter number"/>
    <w:basedOn w:val="Normal"/>
    <w:rsid w:val="002D7430"/>
    <w:pPr>
      <w:jc w:val="right"/>
    </w:pPr>
    <w:rPr>
      <w:rFonts w:ascii="Arial" w:hAnsi="Arial"/>
      <w:b/>
      <w:caps/>
      <w:sz w:val="32"/>
    </w:rPr>
  </w:style>
  <w:style w:type="character" w:styleId="PageNumber">
    <w:name w:val="page number"/>
    <w:rsid w:val="002D7430"/>
    <w:rPr>
      <w:noProof w:val="0"/>
      <w:color w:val="000000"/>
      <w:sz w:val="20"/>
      <w:lang w:val="en-US"/>
    </w:rPr>
  </w:style>
  <w:style w:type="character" w:styleId="Hyperlink">
    <w:name w:val="Hyperlink"/>
    <w:rsid w:val="002D7430"/>
    <w:rPr>
      <w:noProof w:val="0"/>
      <w:color w:val="0000FF"/>
      <w:sz w:val="20"/>
      <w:u w:val="single"/>
      <w:lang w:val="en-US"/>
    </w:rPr>
  </w:style>
  <w:style w:type="character" w:customStyle="1" w:styleId="briefcittitle1">
    <w:name w:val="briefcittitle1"/>
    <w:rsid w:val="002D7430"/>
    <w:rPr>
      <w:b/>
      <w:bCs/>
      <w:noProof w:val="0"/>
      <w:color w:val="000000"/>
      <w:sz w:val="20"/>
      <w:lang w:val="en-US"/>
    </w:rPr>
  </w:style>
  <w:style w:type="paragraph" w:styleId="NormalWeb">
    <w:name w:val="Normal (Web)"/>
    <w:basedOn w:val="Normal"/>
    <w:rsid w:val="00012736"/>
    <w:pPr>
      <w:overflowPunct/>
      <w:autoSpaceDE/>
      <w:autoSpaceDN/>
      <w:adjustRightInd/>
      <w:spacing w:before="100" w:beforeAutospacing="1" w:after="100" w:afterAutospacing="1" w:line="240" w:lineRule="auto"/>
      <w:textAlignment w:val="auto"/>
    </w:pPr>
    <w:rPr>
      <w:rFonts w:ascii="Arial" w:hAnsi="Arial" w:cs="Arial"/>
      <w:color w:val="auto"/>
      <w:sz w:val="24"/>
      <w:szCs w:val="24"/>
    </w:rPr>
  </w:style>
  <w:style w:type="character" w:customStyle="1" w:styleId="header1">
    <w:name w:val="header1"/>
    <w:rsid w:val="00012736"/>
    <w:rPr>
      <w:rFonts w:ascii="Arial" w:hAnsi="Arial" w:cs="Arial" w:hint="default"/>
      <w:b/>
      <w:bCs/>
      <w:color w:val="333399"/>
      <w:sz w:val="29"/>
      <w:szCs w:val="29"/>
    </w:rPr>
  </w:style>
  <w:style w:type="character" w:customStyle="1" w:styleId="add-to-folder">
    <w:name w:val="add-to-folder"/>
    <w:basedOn w:val="DefaultParagraphFont"/>
    <w:rsid w:val="009803A4"/>
  </w:style>
  <w:style w:type="character" w:customStyle="1" w:styleId="medium-font">
    <w:name w:val="medium-font"/>
    <w:basedOn w:val="DefaultParagraphFont"/>
    <w:rsid w:val="009803A4"/>
  </w:style>
  <w:style w:type="character" w:styleId="Strong">
    <w:name w:val="Strong"/>
    <w:qFormat/>
    <w:rsid w:val="009803A4"/>
    <w:rPr>
      <w:b/>
      <w:bCs/>
    </w:rPr>
  </w:style>
  <w:style w:type="character" w:styleId="FollowedHyperlink">
    <w:name w:val="FollowedHyperlink"/>
    <w:rsid w:val="00A6373D"/>
    <w:rPr>
      <w:color w:val="800080"/>
      <w:u w:val="single"/>
    </w:rPr>
  </w:style>
  <w:style w:type="paragraph" w:styleId="BalloonText">
    <w:name w:val="Balloon Text"/>
    <w:basedOn w:val="Normal"/>
    <w:semiHidden/>
    <w:rsid w:val="00EB072A"/>
    <w:rPr>
      <w:rFonts w:ascii="Lucida Grande" w:hAnsi="Lucida Grande"/>
      <w:sz w:val="18"/>
      <w:szCs w:val="18"/>
    </w:rPr>
  </w:style>
  <w:style w:type="character" w:styleId="CommentReference">
    <w:name w:val="annotation reference"/>
    <w:semiHidden/>
    <w:rsid w:val="00EB072A"/>
    <w:rPr>
      <w:sz w:val="18"/>
    </w:rPr>
  </w:style>
  <w:style w:type="paragraph" w:styleId="CommentText">
    <w:name w:val="annotation text"/>
    <w:basedOn w:val="Normal"/>
    <w:semiHidden/>
    <w:rsid w:val="00EB072A"/>
    <w:rPr>
      <w:sz w:val="24"/>
      <w:szCs w:val="24"/>
    </w:rPr>
  </w:style>
  <w:style w:type="paragraph" w:styleId="CommentSubject">
    <w:name w:val="annotation subject"/>
    <w:basedOn w:val="CommentText"/>
    <w:next w:val="CommentText"/>
    <w:semiHidden/>
    <w:rsid w:val="00EB072A"/>
    <w:rPr>
      <w:sz w:val="22"/>
      <w:szCs w:val="20"/>
    </w:rPr>
  </w:style>
  <w:style w:type="paragraph" w:styleId="Header">
    <w:name w:val="header"/>
    <w:basedOn w:val="Normal"/>
    <w:link w:val="HeaderChar"/>
    <w:uiPriority w:val="99"/>
    <w:unhideWhenUsed/>
    <w:rsid w:val="00140AD7"/>
    <w:pPr>
      <w:tabs>
        <w:tab w:val="center" w:pos="4680"/>
        <w:tab w:val="right" w:pos="9360"/>
      </w:tabs>
      <w:overflowPunct/>
      <w:autoSpaceDE/>
      <w:autoSpaceDN/>
      <w:adjustRightInd/>
      <w:spacing w:line="240" w:lineRule="auto"/>
      <w:textAlignment w:val="auto"/>
    </w:pPr>
    <w:rPr>
      <w:rFonts w:ascii="Calibri" w:eastAsia="MS Mincho" w:hAnsi="Calibri" w:cs="Arial"/>
      <w:color w:val="auto"/>
      <w:szCs w:val="22"/>
      <w:lang w:eastAsia="ja-JP"/>
    </w:rPr>
  </w:style>
  <w:style w:type="character" w:customStyle="1" w:styleId="HeaderChar">
    <w:name w:val="Header Char"/>
    <w:link w:val="Header"/>
    <w:uiPriority w:val="99"/>
    <w:rsid w:val="00140AD7"/>
    <w:rPr>
      <w:rFonts w:ascii="Calibri" w:eastAsia="MS Mincho" w:hAnsi="Calibri" w:cs="Arial"/>
      <w:sz w:val="22"/>
      <w:szCs w:val="22"/>
      <w:lang w:val="en-US" w:eastAsia="ja-JP"/>
    </w:rPr>
  </w:style>
  <w:style w:type="character" w:customStyle="1" w:styleId="FooterChar">
    <w:name w:val="Footer Char"/>
    <w:link w:val="Footer"/>
    <w:uiPriority w:val="99"/>
    <w:rsid w:val="00140AD7"/>
    <w:rPr>
      <w:color w:val="000000"/>
      <w:sz w:val="22"/>
      <w:lang w:val="en-US" w:eastAsia="en-US"/>
    </w:rPr>
  </w:style>
  <w:style w:type="paragraph" w:styleId="ListParagraph">
    <w:name w:val="List Paragraph"/>
    <w:basedOn w:val="Normal"/>
    <w:uiPriority w:val="34"/>
    <w:qFormat/>
    <w:rsid w:val="006334AC"/>
    <w:pPr>
      <w:ind w:left="720"/>
    </w:pPr>
  </w:style>
  <w:style w:type="character" w:customStyle="1" w:styleId="Heading1Char">
    <w:name w:val="Heading 1 Char"/>
    <w:link w:val="Heading1"/>
    <w:rsid w:val="00F93025"/>
    <w:rPr>
      <w:rFonts w:ascii="Arial" w:hAnsi="Arial"/>
      <w:b/>
      <w:color w:val="000000"/>
      <w:sz w:val="24"/>
      <w:u w:val="single"/>
    </w:rPr>
  </w:style>
  <w:style w:type="character" w:styleId="UnresolvedMention">
    <w:name w:val="Unresolved Mention"/>
    <w:basedOn w:val="DefaultParagraphFont"/>
    <w:uiPriority w:val="99"/>
    <w:semiHidden/>
    <w:unhideWhenUsed/>
    <w:rsid w:val="00155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52726">
      <w:bodyDiv w:val="1"/>
      <w:marLeft w:val="0"/>
      <w:marRight w:val="0"/>
      <w:marTop w:val="0"/>
      <w:marBottom w:val="0"/>
      <w:divBdr>
        <w:top w:val="none" w:sz="0" w:space="0" w:color="auto"/>
        <w:left w:val="none" w:sz="0" w:space="0" w:color="auto"/>
        <w:bottom w:val="none" w:sz="0" w:space="0" w:color="auto"/>
        <w:right w:val="none" w:sz="0" w:space="0" w:color="auto"/>
      </w:divBdr>
    </w:div>
    <w:div w:id="318464951">
      <w:bodyDiv w:val="1"/>
      <w:marLeft w:val="0"/>
      <w:marRight w:val="0"/>
      <w:marTop w:val="0"/>
      <w:marBottom w:val="0"/>
      <w:divBdr>
        <w:top w:val="none" w:sz="0" w:space="0" w:color="auto"/>
        <w:left w:val="none" w:sz="0" w:space="0" w:color="auto"/>
        <w:bottom w:val="none" w:sz="0" w:space="0" w:color="auto"/>
        <w:right w:val="none" w:sz="0" w:space="0" w:color="auto"/>
      </w:divBdr>
    </w:div>
    <w:div w:id="518590599">
      <w:bodyDiv w:val="1"/>
      <w:marLeft w:val="0"/>
      <w:marRight w:val="0"/>
      <w:marTop w:val="0"/>
      <w:marBottom w:val="0"/>
      <w:divBdr>
        <w:top w:val="none" w:sz="0" w:space="0" w:color="auto"/>
        <w:left w:val="none" w:sz="0" w:space="0" w:color="auto"/>
        <w:bottom w:val="none" w:sz="0" w:space="0" w:color="auto"/>
        <w:right w:val="none" w:sz="0" w:space="0" w:color="auto"/>
      </w:divBdr>
    </w:div>
    <w:div w:id="640237424">
      <w:bodyDiv w:val="1"/>
      <w:marLeft w:val="0"/>
      <w:marRight w:val="0"/>
      <w:marTop w:val="0"/>
      <w:marBottom w:val="0"/>
      <w:divBdr>
        <w:top w:val="none" w:sz="0" w:space="0" w:color="auto"/>
        <w:left w:val="none" w:sz="0" w:space="0" w:color="auto"/>
        <w:bottom w:val="none" w:sz="0" w:space="0" w:color="auto"/>
        <w:right w:val="none" w:sz="0" w:space="0" w:color="auto"/>
      </w:divBdr>
      <w:divsChild>
        <w:div w:id="1464932411">
          <w:marLeft w:val="0"/>
          <w:marRight w:val="0"/>
          <w:marTop w:val="0"/>
          <w:marBottom w:val="0"/>
          <w:divBdr>
            <w:top w:val="none" w:sz="0" w:space="0" w:color="auto"/>
            <w:left w:val="none" w:sz="0" w:space="0" w:color="auto"/>
            <w:bottom w:val="none" w:sz="0" w:space="0" w:color="auto"/>
            <w:right w:val="none" w:sz="0" w:space="0" w:color="auto"/>
          </w:divBdr>
        </w:div>
      </w:divsChild>
    </w:div>
    <w:div w:id="666833894">
      <w:bodyDiv w:val="1"/>
      <w:marLeft w:val="0"/>
      <w:marRight w:val="0"/>
      <w:marTop w:val="0"/>
      <w:marBottom w:val="0"/>
      <w:divBdr>
        <w:top w:val="none" w:sz="0" w:space="0" w:color="auto"/>
        <w:left w:val="none" w:sz="0" w:space="0" w:color="auto"/>
        <w:bottom w:val="none" w:sz="0" w:space="0" w:color="auto"/>
        <w:right w:val="none" w:sz="0" w:space="0" w:color="auto"/>
      </w:divBdr>
    </w:div>
    <w:div w:id="888540237">
      <w:bodyDiv w:val="1"/>
      <w:marLeft w:val="0"/>
      <w:marRight w:val="0"/>
      <w:marTop w:val="0"/>
      <w:marBottom w:val="0"/>
      <w:divBdr>
        <w:top w:val="none" w:sz="0" w:space="0" w:color="auto"/>
        <w:left w:val="none" w:sz="0" w:space="0" w:color="auto"/>
        <w:bottom w:val="none" w:sz="0" w:space="0" w:color="auto"/>
        <w:right w:val="none" w:sz="0" w:space="0" w:color="auto"/>
      </w:divBdr>
    </w:div>
    <w:div w:id="908467190">
      <w:bodyDiv w:val="1"/>
      <w:marLeft w:val="0"/>
      <w:marRight w:val="0"/>
      <w:marTop w:val="0"/>
      <w:marBottom w:val="0"/>
      <w:divBdr>
        <w:top w:val="none" w:sz="0" w:space="0" w:color="auto"/>
        <w:left w:val="none" w:sz="0" w:space="0" w:color="auto"/>
        <w:bottom w:val="none" w:sz="0" w:space="0" w:color="auto"/>
        <w:right w:val="none" w:sz="0" w:space="0" w:color="auto"/>
      </w:divBdr>
    </w:div>
    <w:div w:id="984504005">
      <w:bodyDiv w:val="1"/>
      <w:marLeft w:val="0"/>
      <w:marRight w:val="0"/>
      <w:marTop w:val="0"/>
      <w:marBottom w:val="0"/>
      <w:divBdr>
        <w:top w:val="none" w:sz="0" w:space="0" w:color="auto"/>
        <w:left w:val="none" w:sz="0" w:space="0" w:color="auto"/>
        <w:bottom w:val="none" w:sz="0" w:space="0" w:color="auto"/>
        <w:right w:val="none" w:sz="0" w:space="0" w:color="auto"/>
      </w:divBdr>
    </w:div>
    <w:div w:id="1036085188">
      <w:bodyDiv w:val="1"/>
      <w:marLeft w:val="0"/>
      <w:marRight w:val="0"/>
      <w:marTop w:val="0"/>
      <w:marBottom w:val="0"/>
      <w:divBdr>
        <w:top w:val="none" w:sz="0" w:space="0" w:color="auto"/>
        <w:left w:val="none" w:sz="0" w:space="0" w:color="auto"/>
        <w:bottom w:val="none" w:sz="0" w:space="0" w:color="auto"/>
        <w:right w:val="none" w:sz="0" w:space="0" w:color="auto"/>
      </w:divBdr>
    </w:div>
    <w:div w:id="1205941310">
      <w:bodyDiv w:val="1"/>
      <w:marLeft w:val="0"/>
      <w:marRight w:val="0"/>
      <w:marTop w:val="0"/>
      <w:marBottom w:val="0"/>
      <w:divBdr>
        <w:top w:val="none" w:sz="0" w:space="0" w:color="auto"/>
        <w:left w:val="none" w:sz="0" w:space="0" w:color="auto"/>
        <w:bottom w:val="none" w:sz="0" w:space="0" w:color="auto"/>
        <w:right w:val="none" w:sz="0" w:space="0" w:color="auto"/>
      </w:divBdr>
    </w:div>
    <w:div w:id="1493137709">
      <w:bodyDiv w:val="1"/>
      <w:marLeft w:val="0"/>
      <w:marRight w:val="0"/>
      <w:marTop w:val="0"/>
      <w:marBottom w:val="0"/>
      <w:divBdr>
        <w:top w:val="none" w:sz="0" w:space="0" w:color="auto"/>
        <w:left w:val="none" w:sz="0" w:space="0" w:color="auto"/>
        <w:bottom w:val="none" w:sz="0" w:space="0" w:color="auto"/>
        <w:right w:val="none" w:sz="0" w:space="0" w:color="auto"/>
      </w:divBdr>
    </w:div>
    <w:div w:id="1496604950">
      <w:bodyDiv w:val="1"/>
      <w:marLeft w:val="0"/>
      <w:marRight w:val="0"/>
      <w:marTop w:val="0"/>
      <w:marBottom w:val="0"/>
      <w:divBdr>
        <w:top w:val="none" w:sz="0" w:space="0" w:color="auto"/>
        <w:left w:val="none" w:sz="0" w:space="0" w:color="auto"/>
        <w:bottom w:val="none" w:sz="0" w:space="0" w:color="auto"/>
        <w:right w:val="none" w:sz="0" w:space="0" w:color="auto"/>
      </w:divBdr>
    </w:div>
    <w:div w:id="1577204957">
      <w:bodyDiv w:val="1"/>
      <w:marLeft w:val="0"/>
      <w:marRight w:val="0"/>
      <w:marTop w:val="0"/>
      <w:marBottom w:val="0"/>
      <w:divBdr>
        <w:top w:val="none" w:sz="0" w:space="0" w:color="auto"/>
        <w:left w:val="none" w:sz="0" w:space="0" w:color="auto"/>
        <w:bottom w:val="none" w:sz="0" w:space="0" w:color="auto"/>
        <w:right w:val="none" w:sz="0" w:space="0" w:color="auto"/>
      </w:divBdr>
    </w:div>
    <w:div w:id="1781487887">
      <w:bodyDiv w:val="1"/>
      <w:marLeft w:val="0"/>
      <w:marRight w:val="0"/>
      <w:marTop w:val="0"/>
      <w:marBottom w:val="0"/>
      <w:divBdr>
        <w:top w:val="none" w:sz="0" w:space="0" w:color="auto"/>
        <w:left w:val="none" w:sz="0" w:space="0" w:color="auto"/>
        <w:bottom w:val="none" w:sz="0" w:space="0" w:color="auto"/>
        <w:right w:val="none" w:sz="0" w:space="0" w:color="auto"/>
      </w:divBdr>
    </w:div>
    <w:div w:id="1864975941">
      <w:bodyDiv w:val="1"/>
      <w:marLeft w:val="0"/>
      <w:marRight w:val="0"/>
      <w:marTop w:val="0"/>
      <w:marBottom w:val="0"/>
      <w:divBdr>
        <w:top w:val="none" w:sz="0" w:space="0" w:color="auto"/>
        <w:left w:val="none" w:sz="0" w:space="0" w:color="auto"/>
        <w:bottom w:val="none" w:sz="0" w:space="0" w:color="auto"/>
        <w:right w:val="none" w:sz="0" w:space="0" w:color="auto"/>
      </w:divBdr>
    </w:div>
    <w:div w:id="1886795406">
      <w:bodyDiv w:val="1"/>
      <w:marLeft w:val="0"/>
      <w:marRight w:val="0"/>
      <w:marTop w:val="0"/>
      <w:marBottom w:val="0"/>
      <w:divBdr>
        <w:top w:val="none" w:sz="0" w:space="0" w:color="auto"/>
        <w:left w:val="none" w:sz="0" w:space="0" w:color="auto"/>
        <w:bottom w:val="none" w:sz="0" w:space="0" w:color="auto"/>
        <w:right w:val="none" w:sz="0" w:space="0" w:color="auto"/>
      </w:divBdr>
    </w:div>
    <w:div w:id="1909802492">
      <w:bodyDiv w:val="1"/>
      <w:marLeft w:val="0"/>
      <w:marRight w:val="0"/>
      <w:marTop w:val="0"/>
      <w:marBottom w:val="0"/>
      <w:divBdr>
        <w:top w:val="none" w:sz="0" w:space="0" w:color="auto"/>
        <w:left w:val="none" w:sz="0" w:space="0" w:color="auto"/>
        <w:bottom w:val="none" w:sz="0" w:space="0" w:color="auto"/>
        <w:right w:val="none" w:sz="0" w:space="0" w:color="auto"/>
      </w:divBdr>
    </w:div>
    <w:div w:id="1989551149">
      <w:bodyDiv w:val="1"/>
      <w:marLeft w:val="0"/>
      <w:marRight w:val="0"/>
      <w:marTop w:val="0"/>
      <w:marBottom w:val="0"/>
      <w:divBdr>
        <w:top w:val="none" w:sz="0" w:space="0" w:color="auto"/>
        <w:left w:val="none" w:sz="0" w:space="0" w:color="auto"/>
        <w:bottom w:val="none" w:sz="0" w:space="0" w:color="auto"/>
        <w:right w:val="none" w:sz="0" w:space="0" w:color="auto"/>
      </w:divBdr>
    </w:div>
    <w:div w:id="210209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10.xml"/><Relationship Id="rId39"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hyperlink" Target="http://www.cdc.gov/niosh/" TargetMode="Externa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yperlink" Target="http://www.learner.org/" TargetMode="External"/><Relationship Id="rId38" Type="http://schemas.openxmlformats.org/officeDocument/2006/relationships/header" Target="header1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8.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hyperlink" Target="http://www.youtube.com/watch?v=nsc83N-Q1q4" TargetMode="External"/><Relationship Id="rId37" Type="http://schemas.openxmlformats.org/officeDocument/2006/relationships/header" Target="header13.xml"/><Relationship Id="rId40"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footer" Target="footer7.xml"/><Relationship Id="rId36" Type="http://schemas.openxmlformats.org/officeDocument/2006/relationships/hyperlink" Target="http://www.fanlight.com" TargetMode="Externa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yperlink" Target="https://stresscenter.ucsf.edu/measures/early-life-stress-retrospective-measur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hyperlink" Target="http://ffh.films.com"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CAF0B321E07741AD0D3BFA072FF6BC" ma:contentTypeVersion="12" ma:contentTypeDescription="Create a new document." ma:contentTypeScope="" ma:versionID="90eef57b9580442d094cacdb8b1aaaad">
  <xsd:schema xmlns:xsd="http://www.w3.org/2001/XMLSchema" xmlns:xs="http://www.w3.org/2001/XMLSchema" xmlns:p="http://schemas.microsoft.com/office/2006/metadata/properties" xmlns:ns2="a2f54fab-8a3f-4607-a8ab-4bddb1475392" xmlns:ns3="e4d85f7c-83f4-4a79-9eee-f2c86ea8c5c6" targetNamespace="http://schemas.microsoft.com/office/2006/metadata/properties" ma:root="true" ma:fieldsID="bef709c1c8545ca540fe801b0ee70897" ns2:_="" ns3:_="">
    <xsd:import namespace="a2f54fab-8a3f-4607-a8ab-4bddb1475392"/>
    <xsd:import namespace="e4d85f7c-83f4-4a79-9eee-f2c86ea8c5c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54fab-8a3f-4607-a8ab-4bddb147539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d85f7c-83f4-4a79-9eee-f2c86ea8c5c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AE441-01DB-4FE0-B2EC-0E229AADBB46}">
  <ds:schemaRefs>
    <ds:schemaRef ds:uri="http://schemas.openxmlformats.org/package/2006/metadata/core-properties"/>
    <ds:schemaRef ds:uri="http://schemas.microsoft.com/office/2006/documentManagement/types"/>
    <ds:schemaRef ds:uri="http://schemas.microsoft.com/office/infopath/2007/PartnerControls"/>
    <ds:schemaRef ds:uri="a2f54fab-8a3f-4607-a8ab-4bddb1475392"/>
    <ds:schemaRef ds:uri="http://purl.org/dc/elements/1.1/"/>
    <ds:schemaRef ds:uri="http://schemas.microsoft.com/office/2006/metadata/properties"/>
    <ds:schemaRef ds:uri="http://purl.org/dc/terms/"/>
    <ds:schemaRef ds:uri="e4d85f7c-83f4-4a79-9eee-f2c86ea8c5c6"/>
    <ds:schemaRef ds:uri="http://www.w3.org/XML/1998/namespace"/>
    <ds:schemaRef ds:uri="http://purl.org/dc/dcmitype/"/>
  </ds:schemaRefs>
</ds:datastoreItem>
</file>

<file path=customXml/itemProps2.xml><?xml version="1.0" encoding="utf-8"?>
<ds:datastoreItem xmlns:ds="http://schemas.openxmlformats.org/officeDocument/2006/customXml" ds:itemID="{0A63CE1C-F224-4258-822D-65159128096A}">
  <ds:schemaRefs>
    <ds:schemaRef ds:uri="http://schemas.microsoft.com/sharepoint/v3/contenttype/forms"/>
  </ds:schemaRefs>
</ds:datastoreItem>
</file>

<file path=customXml/itemProps3.xml><?xml version="1.0" encoding="utf-8"?>
<ds:datastoreItem xmlns:ds="http://schemas.openxmlformats.org/officeDocument/2006/customXml" ds:itemID="{1A87D485-972C-49AC-BF6E-7C2334199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54fab-8a3f-4607-a8ab-4bddb1475392"/>
    <ds:schemaRef ds:uri="e4d85f7c-83f4-4a79-9eee-f2c86ea8c5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FA73B6-4B44-4D6B-9101-F32C955BF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2876</Words>
  <Characters>16762</Characters>
  <Application>Microsoft Office Word</Application>
  <DocSecurity>4</DocSecurity>
  <Lines>139</Lines>
  <Paragraphs>39</Paragraphs>
  <ScaleCrop>false</ScaleCrop>
  <HeadingPairs>
    <vt:vector size="2" baseType="variant">
      <vt:variant>
        <vt:lpstr>Title</vt:lpstr>
      </vt:variant>
      <vt:variant>
        <vt:i4>1</vt:i4>
      </vt:variant>
    </vt:vector>
  </HeadingPairs>
  <TitlesOfParts>
    <vt:vector size="1" baseType="lpstr">
      <vt:lpstr>CHAPTER 6</vt:lpstr>
    </vt:vector>
  </TitlesOfParts>
  <Company>UH</Company>
  <LinksUpToDate>false</LinksUpToDate>
  <CharactersWithSpaces>19599</CharactersWithSpaces>
  <SharedDoc>false</SharedDoc>
  <HLinks>
    <vt:vector size="24" baseType="variant">
      <vt:variant>
        <vt:i4>4980800</vt:i4>
      </vt:variant>
      <vt:variant>
        <vt:i4>9</vt:i4>
      </vt:variant>
      <vt:variant>
        <vt:i4>0</vt:i4>
      </vt:variant>
      <vt:variant>
        <vt:i4>5</vt:i4>
      </vt:variant>
      <vt:variant>
        <vt:lpwstr>http://www.fanlight.com/</vt:lpwstr>
      </vt:variant>
      <vt:variant>
        <vt:lpwstr/>
      </vt:variant>
      <vt:variant>
        <vt:i4>5373956</vt:i4>
      </vt:variant>
      <vt:variant>
        <vt:i4>6</vt:i4>
      </vt:variant>
      <vt:variant>
        <vt:i4>0</vt:i4>
      </vt:variant>
      <vt:variant>
        <vt:i4>5</vt:i4>
      </vt:variant>
      <vt:variant>
        <vt:lpwstr>http://ffh.films.com/</vt:lpwstr>
      </vt:variant>
      <vt:variant>
        <vt:lpwstr/>
      </vt:variant>
      <vt:variant>
        <vt:i4>5439552</vt:i4>
      </vt:variant>
      <vt:variant>
        <vt:i4>3</vt:i4>
      </vt:variant>
      <vt:variant>
        <vt:i4>0</vt:i4>
      </vt:variant>
      <vt:variant>
        <vt:i4>5</vt:i4>
      </vt:variant>
      <vt:variant>
        <vt:lpwstr>http://www.cdc.gov/niosh/</vt:lpwstr>
      </vt:variant>
      <vt:variant>
        <vt:lpwstr/>
      </vt:variant>
      <vt:variant>
        <vt:i4>3276926</vt:i4>
      </vt:variant>
      <vt:variant>
        <vt:i4>0</vt:i4>
      </vt:variant>
      <vt:variant>
        <vt:i4>0</vt:i4>
      </vt:variant>
      <vt:variant>
        <vt:i4>5</vt:i4>
      </vt:variant>
      <vt:variant>
        <vt:lpwstr>http://www.learner.org/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dc:title>
  <dc:subject/>
  <dc:creator>Christine Bachman</dc:creator>
  <cp:keywords/>
  <cp:lastModifiedBy>Odoardi, Elisa</cp:lastModifiedBy>
  <cp:revision>2</cp:revision>
  <dcterms:created xsi:type="dcterms:W3CDTF">2020-03-10T19:52:00Z</dcterms:created>
  <dcterms:modified xsi:type="dcterms:W3CDTF">2020-03-10T19:52:00Z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0x0101006FCAF0B321E07741AD0D3BFA072FF6BC</vt:lpwstr>
  </property>
</Properties>
</file>